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4BF56F84" w:rsidR="001E0A28" w:rsidRPr="001C0F6F" w:rsidRDefault="001E0A28" w:rsidP="001E0A28">
      <w:pPr>
        <w:spacing w:after="120"/>
        <w:ind w:left="1985" w:hanging="1985"/>
        <w:rPr>
          <w:rFonts w:ascii="Arial" w:eastAsiaTheme="minorEastAsia" w:hAnsi="Arial" w:cs="Arial"/>
          <w:b/>
          <w:color w:val="FF0000"/>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F4568A">
        <w:rPr>
          <w:rFonts w:ascii="Arial" w:eastAsiaTheme="minorEastAsia" w:hAnsi="Arial" w:cs="Arial"/>
          <w:b/>
          <w:sz w:val="24"/>
          <w:szCs w:val="24"/>
          <w:lang w:eastAsia="zh-CN"/>
        </w:rPr>
        <w:t>8</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5069D8" w:rsidRPr="008D509F">
        <w:rPr>
          <w:rFonts w:ascii="Arial" w:eastAsiaTheme="minorEastAsia" w:hAnsi="Arial" w:cs="Arial"/>
          <w:b/>
          <w:sz w:val="24"/>
          <w:szCs w:val="24"/>
          <w:lang w:eastAsia="zh-CN"/>
        </w:rPr>
        <w:t>R4-2</w:t>
      </w:r>
      <w:r w:rsidR="00673AAE" w:rsidRPr="008D509F">
        <w:rPr>
          <w:rFonts w:ascii="Arial" w:eastAsiaTheme="minorEastAsia" w:hAnsi="Arial" w:cs="Arial"/>
          <w:b/>
          <w:sz w:val="24"/>
          <w:szCs w:val="24"/>
          <w:lang w:eastAsia="zh-CN"/>
        </w:rPr>
        <w:t>3</w:t>
      </w:r>
      <w:r w:rsidR="00317905" w:rsidRPr="008D509F">
        <w:rPr>
          <w:rFonts w:ascii="Arial" w:eastAsiaTheme="minorEastAsia" w:hAnsi="Arial" w:cs="Arial"/>
          <w:b/>
          <w:sz w:val="24"/>
          <w:szCs w:val="24"/>
          <w:lang w:eastAsia="zh-CN"/>
        </w:rPr>
        <w:t>14241</w:t>
      </w:r>
    </w:p>
    <w:p w14:paraId="1DCA882D" w14:textId="77777777" w:rsidR="004A6922" w:rsidRDefault="008D509F" w:rsidP="004A6922">
      <w:pPr>
        <w:pStyle w:val="CRCoverPage"/>
        <w:outlineLvl w:val="0"/>
        <w:rPr>
          <w:b/>
          <w:noProof/>
          <w:sz w:val="24"/>
        </w:rPr>
      </w:pPr>
      <w:r>
        <w:fldChar w:fldCharType="begin"/>
      </w:r>
      <w:r>
        <w:instrText xml:space="preserve"> DOCPROPERTY  Location  \* MERGEFORMAT </w:instrText>
      </w:r>
      <w:r>
        <w:fldChar w:fldCharType="separate"/>
      </w:r>
      <w:r w:rsidR="004A6922">
        <w:rPr>
          <w:b/>
          <w:noProof/>
          <w:sz w:val="24"/>
        </w:rPr>
        <w:t>Toulouse, EU</w:t>
      </w:r>
      <w:r>
        <w:rPr>
          <w:b/>
          <w:noProof/>
          <w:sz w:val="24"/>
        </w:rPr>
        <w:fldChar w:fldCharType="end"/>
      </w:r>
      <w:r w:rsidR="004A6922">
        <w:rPr>
          <w:b/>
          <w:noProof/>
          <w:sz w:val="24"/>
        </w:rPr>
        <w:t>, 21</w:t>
      </w:r>
      <w:r w:rsidR="004A6922" w:rsidRPr="000E5FB2">
        <w:rPr>
          <w:b/>
          <w:noProof/>
          <w:sz w:val="24"/>
          <w:vertAlign w:val="superscript"/>
        </w:rPr>
        <w:t>st</w:t>
      </w:r>
      <w:r w:rsidR="004A6922">
        <w:rPr>
          <w:b/>
          <w:noProof/>
          <w:sz w:val="24"/>
        </w:rPr>
        <w:t xml:space="preserve"> to 25</w:t>
      </w:r>
      <w:r w:rsidR="004A6922" w:rsidRPr="00F231AF">
        <w:rPr>
          <w:b/>
          <w:noProof/>
          <w:sz w:val="24"/>
          <w:vertAlign w:val="superscript"/>
        </w:rPr>
        <w:t>th</w:t>
      </w:r>
      <w:r w:rsidR="004A6922">
        <w:rPr>
          <w:b/>
          <w:noProof/>
          <w:sz w:val="24"/>
        </w:rPr>
        <w:t xml:space="preserve"> August</w:t>
      </w:r>
      <w:r>
        <w:fldChar w:fldCharType="begin"/>
      </w:r>
      <w:r>
        <w:instrText xml:space="preserve"> DOCPROPERTY  Country  \* MERGEFORMAT </w:instrText>
      </w:r>
      <w:r>
        <w:fldChar w:fldCharType="separate"/>
      </w:r>
      <w:r w:rsidR="004A6922" w:rsidRPr="00F16427">
        <w:rPr>
          <w:b/>
          <w:noProof/>
          <w:sz w:val="24"/>
        </w:rPr>
        <w:t xml:space="preserve"> 202</w:t>
      </w:r>
      <w:r w:rsidR="004A6922">
        <w:rPr>
          <w:b/>
          <w:noProof/>
          <w:sz w:val="24"/>
        </w:rPr>
        <w:t>3</w:t>
      </w:r>
      <w:r>
        <w:rPr>
          <w:b/>
          <w:noProof/>
          <w:sz w:val="24"/>
        </w:rPr>
        <w:fldChar w:fldCharType="end"/>
      </w:r>
    </w:p>
    <w:p w14:paraId="282755FA" w14:textId="03E74EC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F58F6">
        <w:rPr>
          <w:rFonts w:ascii="Arial" w:eastAsiaTheme="minorEastAsia" w:hAnsi="Arial" w:cs="Arial"/>
          <w:color w:val="000000"/>
          <w:sz w:val="22"/>
          <w:lang w:eastAsia="zh-CN"/>
        </w:rPr>
        <w:t>8</w:t>
      </w:r>
      <w:r w:rsidR="00BD0A02">
        <w:rPr>
          <w:rFonts w:ascii="Arial" w:eastAsiaTheme="minorEastAsia" w:hAnsi="Arial" w:cs="Arial"/>
          <w:color w:val="000000"/>
          <w:sz w:val="22"/>
          <w:lang w:eastAsia="zh-CN"/>
        </w:rPr>
        <w:t>.1</w:t>
      </w:r>
      <w:r w:rsidR="004A6922">
        <w:rPr>
          <w:rFonts w:ascii="Arial" w:eastAsiaTheme="minorEastAsia" w:hAnsi="Arial" w:cs="Arial"/>
          <w:color w:val="000000"/>
          <w:sz w:val="22"/>
          <w:lang w:eastAsia="zh-CN"/>
        </w:rPr>
        <w:t>7.4</w:t>
      </w:r>
    </w:p>
    <w:p w14:paraId="50D5329D" w14:textId="6714A988"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7843">
        <w:rPr>
          <w:rFonts w:ascii="Arial" w:hAnsi="Arial" w:cs="Arial"/>
          <w:color w:val="000000"/>
          <w:sz w:val="22"/>
          <w:lang w:eastAsia="zh-CN"/>
        </w:rPr>
        <w:t>Ericsson</w:t>
      </w:r>
    </w:p>
    <w:p w14:paraId="1E0389E7" w14:textId="7DB8FDF5"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D4B9B" w:rsidRPr="006D4B9B">
        <w:rPr>
          <w:rFonts w:ascii="Arial" w:eastAsia="MS Mincho" w:hAnsi="Arial" w:cs="Arial"/>
          <w:color w:val="000000"/>
          <w:sz w:val="22"/>
        </w:rPr>
        <w:t xml:space="preserve">Topic </w:t>
      </w:r>
      <w:r w:rsidR="00484C5D" w:rsidRPr="006D4B9B">
        <w:rPr>
          <w:rFonts w:ascii="Arial" w:eastAsiaTheme="minorEastAsia" w:hAnsi="Arial" w:cs="Arial" w:hint="eastAsia"/>
          <w:color w:val="000000"/>
          <w:sz w:val="22"/>
          <w:lang w:eastAsia="zh-CN"/>
        </w:rPr>
        <w:t>summary</w:t>
      </w:r>
      <w:r w:rsidR="00484C5D">
        <w:rPr>
          <w:rFonts w:ascii="Arial" w:eastAsiaTheme="minorEastAsia" w:hAnsi="Arial" w:cs="Arial" w:hint="eastAsia"/>
          <w:color w:val="000000"/>
          <w:sz w:val="22"/>
          <w:lang w:eastAsia="zh-CN"/>
        </w:rPr>
        <w:t xml:space="preserve">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4A6922">
        <w:rPr>
          <w:rFonts w:ascii="Arial" w:eastAsiaTheme="minorEastAsia" w:hAnsi="Arial" w:cs="Arial"/>
          <w:color w:val="000000"/>
          <w:sz w:val="22"/>
          <w:lang w:eastAsia="zh-CN"/>
        </w:rPr>
        <w:t>8</w:t>
      </w:r>
      <w:r w:rsidR="00533159" w:rsidRPr="00533159">
        <w:rPr>
          <w:rFonts w:ascii="Arial" w:eastAsiaTheme="minorEastAsia" w:hAnsi="Arial" w:cs="Arial"/>
          <w:color w:val="000000"/>
          <w:sz w:val="22"/>
          <w:lang w:eastAsia="zh-CN"/>
        </w:rPr>
        <w:t>][</w:t>
      </w:r>
      <w:r w:rsidR="00487843">
        <w:rPr>
          <w:rFonts w:ascii="Arial" w:eastAsiaTheme="minorEastAsia" w:hAnsi="Arial" w:cs="Arial"/>
          <w:color w:val="000000"/>
          <w:sz w:val="22"/>
          <w:lang w:eastAsia="zh-CN"/>
        </w:rPr>
        <w:t>30</w:t>
      </w:r>
      <w:r w:rsidR="00FF58F6">
        <w:rPr>
          <w:rFonts w:ascii="Arial" w:eastAsiaTheme="minorEastAsia" w:hAnsi="Arial" w:cs="Arial"/>
          <w:color w:val="000000"/>
          <w:sz w:val="22"/>
          <w:lang w:eastAsia="zh-CN"/>
        </w:rPr>
        <w:t>5</w:t>
      </w:r>
      <w:r w:rsidR="00533159" w:rsidRPr="00533159">
        <w:rPr>
          <w:rFonts w:ascii="Arial" w:eastAsiaTheme="minorEastAsia" w:hAnsi="Arial" w:cs="Arial"/>
          <w:color w:val="000000"/>
          <w:sz w:val="22"/>
          <w:lang w:eastAsia="zh-CN"/>
        </w:rPr>
        <w:t>]</w:t>
      </w:r>
      <w:r w:rsidR="00487843" w:rsidRPr="00487843">
        <w:t xml:space="preserve"> </w:t>
      </w:r>
      <w:proofErr w:type="spellStart"/>
      <w:r w:rsidR="00487843" w:rsidRPr="00487843">
        <w:rPr>
          <w:rFonts w:ascii="Arial" w:eastAsiaTheme="minorEastAsia" w:hAnsi="Arial" w:cs="Arial"/>
          <w:color w:val="000000"/>
          <w:sz w:val="22"/>
          <w:lang w:eastAsia="zh-CN"/>
        </w:rPr>
        <w:t>NR_LTE_EMC_enh</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proofErr w:type="spellStart"/>
      <w:r w:rsidRPr="005D7AF8">
        <w:rPr>
          <w:rFonts w:hint="eastAsia"/>
          <w:lang w:eastAsia="ja-JP"/>
        </w:rPr>
        <w:t>Introduction</w:t>
      </w:r>
      <w:proofErr w:type="spellEnd"/>
    </w:p>
    <w:p w14:paraId="42F94E1E" w14:textId="77777777" w:rsidR="00C403A2" w:rsidRPr="00F5128A" w:rsidRDefault="00C403A2" w:rsidP="00C403A2">
      <w:pPr>
        <w:rPr>
          <w:iCs/>
          <w:lang w:val="en-US"/>
        </w:rPr>
      </w:pPr>
      <w:r w:rsidRPr="00F5128A">
        <w:rPr>
          <w:iCs/>
          <w:lang w:val="en-US"/>
        </w:rPr>
        <w:t xml:space="preserve">This agenda item will handle all contributions related to </w:t>
      </w:r>
      <w:proofErr w:type="spellStart"/>
      <w:r w:rsidRPr="00F5128A">
        <w:rPr>
          <w:iCs/>
          <w:lang w:val="en-US"/>
        </w:rPr>
        <w:t>NR_LTE_EMC_enh</w:t>
      </w:r>
      <w:proofErr w:type="spellEnd"/>
      <w:r w:rsidRPr="00F5128A">
        <w:rPr>
          <w:iCs/>
          <w:lang w:val="en-US"/>
        </w:rPr>
        <w:t xml:space="preserve"> aspects:</w:t>
      </w:r>
    </w:p>
    <w:p w14:paraId="7136B986" w14:textId="77777777" w:rsidR="00C403A2" w:rsidRDefault="00C403A2" w:rsidP="00C403A2">
      <w:pPr>
        <w:pStyle w:val="ListParagraph"/>
        <w:numPr>
          <w:ilvl w:val="0"/>
          <w:numId w:val="24"/>
        </w:numPr>
        <w:spacing w:after="0"/>
        <w:ind w:firstLineChars="0"/>
        <w:rPr>
          <w:iCs/>
          <w:lang w:val="en-US"/>
        </w:rPr>
      </w:pPr>
      <w:r>
        <w:rPr>
          <w:iCs/>
          <w:lang w:val="en-US"/>
        </w:rPr>
        <w:t>BS EMC enhancements</w:t>
      </w:r>
    </w:p>
    <w:p w14:paraId="5B7847B5" w14:textId="329DD378" w:rsidR="00C403A2" w:rsidRDefault="00C403A2" w:rsidP="00C403A2">
      <w:pPr>
        <w:pStyle w:val="ListParagraph"/>
        <w:numPr>
          <w:ilvl w:val="0"/>
          <w:numId w:val="24"/>
        </w:numPr>
        <w:spacing w:after="0"/>
        <w:ind w:firstLineChars="0"/>
        <w:rPr>
          <w:iCs/>
          <w:lang w:val="en-US"/>
        </w:rPr>
      </w:pPr>
      <w:r>
        <w:rPr>
          <w:iCs/>
          <w:lang w:val="en-US"/>
        </w:rPr>
        <w:t>UE EMC enhancements</w:t>
      </w:r>
    </w:p>
    <w:p w14:paraId="6BC66427" w14:textId="368DF0A2" w:rsidR="00ED4685" w:rsidRDefault="00ED4685" w:rsidP="00C403A2">
      <w:pPr>
        <w:pStyle w:val="ListParagraph"/>
        <w:numPr>
          <w:ilvl w:val="0"/>
          <w:numId w:val="24"/>
        </w:numPr>
        <w:spacing w:after="0"/>
        <w:ind w:firstLineChars="0"/>
        <w:rPr>
          <w:iCs/>
          <w:lang w:val="en-US"/>
        </w:rPr>
      </w:pPr>
      <w:r>
        <w:rPr>
          <w:iCs/>
          <w:lang w:val="en-US"/>
        </w:rPr>
        <w:t>Rel 15/16 Maintenance</w:t>
      </w:r>
    </w:p>
    <w:p w14:paraId="609286E5" w14:textId="23761FCD" w:rsidR="00E80B52" w:rsidRPr="00805BE8" w:rsidRDefault="00142BB9" w:rsidP="00805BE8">
      <w:pPr>
        <w:pStyle w:val="Heading1"/>
        <w:rPr>
          <w:lang w:eastAsia="ja-JP"/>
        </w:rPr>
      </w:pPr>
      <w:proofErr w:type="spellStart"/>
      <w:r>
        <w:rPr>
          <w:lang w:eastAsia="ja-JP"/>
        </w:rPr>
        <w:t>Topic</w:t>
      </w:r>
      <w:proofErr w:type="spellEnd"/>
      <w:r w:rsidR="00C649BD" w:rsidRPr="00805BE8">
        <w:rPr>
          <w:lang w:eastAsia="ja-JP"/>
        </w:rPr>
        <w:t xml:space="preserve"> </w:t>
      </w:r>
      <w:r w:rsidR="00837458" w:rsidRPr="00805BE8">
        <w:rPr>
          <w:lang w:eastAsia="ja-JP"/>
        </w:rPr>
        <w:t>#1</w:t>
      </w:r>
      <w:r w:rsidR="00C649BD" w:rsidRPr="00805BE8">
        <w:rPr>
          <w:lang w:eastAsia="ja-JP"/>
        </w:rPr>
        <w:t xml:space="preserve">: </w:t>
      </w:r>
      <w:proofErr w:type="spellStart"/>
      <w:r w:rsidR="00BD0A02">
        <w:rPr>
          <w:lang w:eastAsia="ja-JP"/>
        </w:rPr>
        <w:t>Work</w:t>
      </w:r>
      <w:proofErr w:type="spellEnd"/>
      <w:r w:rsidR="00BD0A02">
        <w:rPr>
          <w:lang w:eastAsia="ja-JP"/>
        </w:rPr>
        <w:t xml:space="preserve"> Plan</w:t>
      </w:r>
    </w:p>
    <w:p w14:paraId="691D6425" w14:textId="2F5FF5FF" w:rsidR="00035C50" w:rsidRDefault="00AA2C9A" w:rsidP="00704602">
      <w:pPr>
        <w:rPr>
          <w:lang w:eastAsia="zh-CN"/>
        </w:rPr>
      </w:pPr>
      <w:r>
        <w:rPr>
          <w:lang w:eastAsia="zh-CN"/>
        </w:rPr>
        <w:t xml:space="preserve">Work plan for UE EMC enhancements was approved during </w:t>
      </w:r>
      <w:r w:rsidR="00E8230E">
        <w:rPr>
          <w:lang w:eastAsia="zh-CN"/>
        </w:rPr>
        <w:t>meeting 104-bis-e in R4-</w:t>
      </w:r>
      <w:r w:rsidR="00704602">
        <w:rPr>
          <w:lang w:eastAsia="zh-CN"/>
        </w:rPr>
        <w:t>2216488</w:t>
      </w:r>
    </w:p>
    <w:p w14:paraId="165EE367" w14:textId="27BFA72E" w:rsidR="00AC7152" w:rsidRDefault="00AC7152" w:rsidP="00AC7152">
      <w:pPr>
        <w:rPr>
          <w:lang w:eastAsia="zh-CN"/>
        </w:rPr>
      </w:pPr>
      <w:r>
        <w:rPr>
          <w:lang w:eastAsia="zh-CN"/>
        </w:rPr>
        <w:t>Work plan for BS EMC enhancements was approved during meeting 105 in R4-</w:t>
      </w:r>
      <w:r w:rsidR="00A54719">
        <w:rPr>
          <w:lang w:eastAsia="zh-CN"/>
        </w:rPr>
        <w:t>2220135</w:t>
      </w:r>
    </w:p>
    <w:p w14:paraId="3D7B6E82" w14:textId="73FC193E" w:rsidR="003418CB" w:rsidRPr="00781C79" w:rsidRDefault="006824D7" w:rsidP="005B4802">
      <w:pPr>
        <w:rPr>
          <w:lang w:eastAsia="zh-CN"/>
        </w:rPr>
      </w:pPr>
      <w:r>
        <w:rPr>
          <w:lang w:eastAsia="zh-CN"/>
        </w:rPr>
        <w:t>No contributions for this meeting</w:t>
      </w:r>
    </w:p>
    <w:p w14:paraId="11F36725" w14:textId="5A071CB2" w:rsidR="00DD19DE" w:rsidRPr="00045592" w:rsidRDefault="00142BB9" w:rsidP="00DD19DE">
      <w:pPr>
        <w:pStyle w:val="Heading1"/>
        <w:rPr>
          <w:lang w:eastAsia="ja-JP"/>
        </w:rPr>
      </w:pPr>
      <w:proofErr w:type="spellStart"/>
      <w:r>
        <w:rPr>
          <w:lang w:eastAsia="ja-JP"/>
        </w:rPr>
        <w:t>Topic</w:t>
      </w:r>
      <w:proofErr w:type="spellEnd"/>
      <w:r w:rsidR="00DD19DE" w:rsidRPr="00045592">
        <w:rPr>
          <w:lang w:eastAsia="ja-JP"/>
        </w:rPr>
        <w:t xml:space="preserve"> #</w:t>
      </w:r>
      <w:r w:rsidR="00FA5848">
        <w:rPr>
          <w:lang w:eastAsia="ja-JP"/>
        </w:rPr>
        <w:t>2</w:t>
      </w:r>
      <w:r w:rsidR="00DD19DE" w:rsidRPr="00045592">
        <w:rPr>
          <w:lang w:eastAsia="ja-JP"/>
        </w:rPr>
        <w:t xml:space="preserve">: </w:t>
      </w:r>
      <w:r w:rsidR="00205D84">
        <w:rPr>
          <w:lang w:eastAsia="ja-JP"/>
        </w:rPr>
        <w:t>BS</w:t>
      </w:r>
      <w:r w:rsidR="0094719E">
        <w:rPr>
          <w:lang w:eastAsia="ja-JP"/>
        </w:rPr>
        <w:t xml:space="preserve"> EMC</w:t>
      </w:r>
      <w:r w:rsidR="00205D84">
        <w:rPr>
          <w:lang w:eastAsia="ja-JP"/>
        </w:rPr>
        <w:t xml:space="preserve"> </w:t>
      </w:r>
      <w:proofErr w:type="spellStart"/>
      <w:r w:rsidR="00205D84">
        <w:rPr>
          <w:lang w:eastAsia="ja-JP"/>
        </w:rPr>
        <w:t>Enhancements</w:t>
      </w:r>
      <w:proofErr w:type="spellEnd"/>
    </w:p>
    <w:p w14:paraId="4BA6DCF9" w14:textId="77777777" w:rsidR="00DD19DE" w:rsidRPr="00CB0305" w:rsidRDefault="00DD19DE" w:rsidP="00DD19D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2"/>
        <w:gridCol w:w="1431"/>
        <w:gridCol w:w="6578"/>
      </w:tblGrid>
      <w:tr w:rsidR="00DD19DE" w:rsidRPr="00F53FE2" w14:paraId="1E5E5737" w14:textId="77777777" w:rsidTr="00E1649D">
        <w:trPr>
          <w:trHeight w:val="468"/>
        </w:trPr>
        <w:tc>
          <w:tcPr>
            <w:tcW w:w="1622"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31" w:type="dxa"/>
            <w:vAlign w:val="center"/>
          </w:tcPr>
          <w:p w14:paraId="27E27FF5" w14:textId="77777777" w:rsidR="00DD19DE" w:rsidRPr="00045592" w:rsidRDefault="00DD19DE" w:rsidP="00045592">
            <w:pPr>
              <w:spacing w:before="120" w:after="120"/>
              <w:rPr>
                <w:b/>
                <w:bCs/>
              </w:rPr>
            </w:pPr>
            <w:r w:rsidRPr="00045592">
              <w:rPr>
                <w:b/>
                <w:bCs/>
              </w:rPr>
              <w:t>Company</w:t>
            </w:r>
          </w:p>
        </w:tc>
        <w:tc>
          <w:tcPr>
            <w:tcW w:w="6578"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DD19DE" w14:paraId="683FD1E7" w14:textId="77777777" w:rsidTr="00E1649D">
        <w:trPr>
          <w:trHeight w:val="468"/>
        </w:trPr>
        <w:tc>
          <w:tcPr>
            <w:tcW w:w="1622" w:type="dxa"/>
          </w:tcPr>
          <w:p w14:paraId="2444A496" w14:textId="7FA68454" w:rsidR="00DD19DE" w:rsidRPr="00805BE8" w:rsidRDefault="00FC4401" w:rsidP="00045592">
            <w:pPr>
              <w:spacing w:before="120" w:after="120"/>
              <w:rPr>
                <w:rFonts w:asciiTheme="minorHAnsi" w:hAnsiTheme="minorHAnsi" w:cstheme="minorHAnsi"/>
              </w:rPr>
            </w:pPr>
            <w:r>
              <w:rPr>
                <w:rFonts w:asciiTheme="minorHAnsi" w:hAnsiTheme="minorHAnsi" w:cstheme="minorHAnsi"/>
              </w:rPr>
              <w:t>R4</w:t>
            </w:r>
            <w:r w:rsidR="003E44F1">
              <w:rPr>
                <w:rFonts w:asciiTheme="minorHAnsi" w:hAnsiTheme="minorHAnsi" w:cstheme="minorHAnsi"/>
              </w:rPr>
              <w:t>-</w:t>
            </w:r>
            <w:r>
              <w:rPr>
                <w:rFonts w:asciiTheme="minorHAnsi" w:hAnsiTheme="minorHAnsi" w:cstheme="minorHAnsi"/>
              </w:rPr>
              <w:t>23</w:t>
            </w:r>
            <w:r w:rsidR="003E44F1">
              <w:rPr>
                <w:rFonts w:asciiTheme="minorHAnsi" w:hAnsiTheme="minorHAnsi" w:cstheme="minorHAnsi"/>
              </w:rPr>
              <w:t>12912</w:t>
            </w:r>
          </w:p>
        </w:tc>
        <w:tc>
          <w:tcPr>
            <w:tcW w:w="1431" w:type="dxa"/>
          </w:tcPr>
          <w:p w14:paraId="786ACC88" w14:textId="0EB523E2" w:rsidR="00DD19DE" w:rsidRPr="00805BE8" w:rsidRDefault="002E108B" w:rsidP="00045592">
            <w:pPr>
              <w:spacing w:before="120" w:after="120"/>
              <w:rPr>
                <w:rFonts w:asciiTheme="minorHAnsi" w:hAnsiTheme="minorHAnsi" w:cstheme="minorHAnsi"/>
              </w:rPr>
            </w:pPr>
            <w:r>
              <w:rPr>
                <w:rFonts w:asciiTheme="minorHAnsi" w:hAnsiTheme="minorHAnsi" w:cstheme="minorHAnsi"/>
              </w:rPr>
              <w:t>Ericsson</w:t>
            </w:r>
          </w:p>
        </w:tc>
        <w:tc>
          <w:tcPr>
            <w:tcW w:w="6578" w:type="dxa"/>
          </w:tcPr>
          <w:p w14:paraId="0C22C308" w14:textId="77777777" w:rsidR="00DD19DE" w:rsidRPr="006E6965" w:rsidRDefault="003C7067" w:rsidP="003C7067">
            <w:pPr>
              <w:keepNext/>
              <w:keepLines/>
              <w:tabs>
                <w:tab w:val="left" w:pos="557"/>
              </w:tabs>
            </w:pPr>
            <w:r w:rsidRPr="006E6965">
              <w:t>Discussion on BS EMC enhancement</w:t>
            </w:r>
          </w:p>
          <w:p w14:paraId="2CA0CB05" w14:textId="77777777" w:rsidR="00192BD3" w:rsidRPr="006E6965" w:rsidRDefault="00192BD3" w:rsidP="00192BD3">
            <w:pPr>
              <w:spacing w:before="120" w:after="120" w:line="276" w:lineRule="auto"/>
              <w:jc w:val="both"/>
              <w:rPr>
                <w:lang w:val="en-US"/>
              </w:rPr>
            </w:pPr>
            <w:r w:rsidRPr="006E6965">
              <w:rPr>
                <w:lang w:val="en-US"/>
              </w:rPr>
              <w:t>Observation 1: As the potential gain of NR LTE EMC enhancement WI, the time and cost spent on EMC immunity testing are reduced by 47% approximately, meanwhile ensure the EMC performance of MSR BS is fully verified.</w:t>
            </w:r>
          </w:p>
          <w:p w14:paraId="7FAB433F" w14:textId="7BBC40BD" w:rsidR="00192BD3" w:rsidRPr="006E6965" w:rsidRDefault="00223A44" w:rsidP="00223A44">
            <w:pPr>
              <w:spacing w:before="120" w:after="120" w:line="276" w:lineRule="auto"/>
              <w:jc w:val="both"/>
              <w:rPr>
                <w:lang w:val="en-US"/>
              </w:rPr>
            </w:pPr>
            <w:r w:rsidRPr="006E6965">
              <w:rPr>
                <w:lang w:val="en-US"/>
              </w:rPr>
              <w:t>Proposal 1: Reduce the RATs per band, and consider each band independently, as the first step of test simplification for multi-band MSR.</w:t>
            </w:r>
          </w:p>
        </w:tc>
      </w:tr>
      <w:tr w:rsidR="00B476EC" w14:paraId="1B6BFAB7" w14:textId="77777777" w:rsidTr="00E1649D">
        <w:trPr>
          <w:trHeight w:val="468"/>
        </w:trPr>
        <w:tc>
          <w:tcPr>
            <w:tcW w:w="1622" w:type="dxa"/>
          </w:tcPr>
          <w:p w14:paraId="4C6A6416" w14:textId="796C3D20" w:rsidR="00B476EC" w:rsidRDefault="00B476EC" w:rsidP="00B476EC">
            <w:pPr>
              <w:spacing w:before="120" w:after="120"/>
              <w:rPr>
                <w:rFonts w:asciiTheme="minorHAnsi" w:hAnsiTheme="minorHAnsi" w:cstheme="minorHAnsi"/>
              </w:rPr>
            </w:pPr>
            <w:r>
              <w:rPr>
                <w:rFonts w:asciiTheme="minorHAnsi" w:hAnsiTheme="minorHAnsi" w:cstheme="minorHAnsi"/>
              </w:rPr>
              <w:lastRenderedPageBreak/>
              <w:t>R4-23120</w:t>
            </w:r>
            <w:r w:rsidR="00675358">
              <w:rPr>
                <w:rFonts w:asciiTheme="minorHAnsi" w:hAnsiTheme="minorHAnsi" w:cstheme="minorHAnsi"/>
              </w:rPr>
              <w:t>50</w:t>
            </w:r>
          </w:p>
        </w:tc>
        <w:tc>
          <w:tcPr>
            <w:tcW w:w="1431" w:type="dxa"/>
          </w:tcPr>
          <w:p w14:paraId="288E89DE" w14:textId="23F9E052" w:rsidR="00B476EC" w:rsidRDefault="00B476EC" w:rsidP="00B476EC">
            <w:pPr>
              <w:spacing w:before="120" w:after="120"/>
              <w:rPr>
                <w:rFonts w:asciiTheme="minorHAnsi" w:hAnsiTheme="minorHAnsi" w:cstheme="minorHAnsi"/>
              </w:rPr>
            </w:pPr>
            <w:r w:rsidRPr="00004E26">
              <w:t>ZTE Corporation</w:t>
            </w:r>
          </w:p>
        </w:tc>
        <w:tc>
          <w:tcPr>
            <w:tcW w:w="6578" w:type="dxa"/>
          </w:tcPr>
          <w:p w14:paraId="356D8B3E" w14:textId="77777777" w:rsidR="00B476EC" w:rsidRDefault="00B476EC" w:rsidP="00B476EC">
            <w:pPr>
              <w:keepNext/>
              <w:keepLines/>
              <w:tabs>
                <w:tab w:val="left" w:pos="557"/>
              </w:tabs>
            </w:pPr>
            <w:r w:rsidRPr="00E16D8D">
              <w:t>Discussion on MSR BS EMC test simplification</w:t>
            </w:r>
          </w:p>
          <w:p w14:paraId="3BC38BEE" w14:textId="77777777" w:rsidR="006031BC" w:rsidRPr="006031BC" w:rsidRDefault="006031BC" w:rsidP="006031BC">
            <w:pPr>
              <w:keepNext/>
              <w:keepLines/>
              <w:tabs>
                <w:tab w:val="left" w:pos="557"/>
              </w:tabs>
            </w:pPr>
            <w:r w:rsidRPr="006031BC">
              <w:t>Observation 1: The agreements from past meetings can be summarized into that for common HW MSR BS, the test simplification which following the principle of NB-IoT test case cover related GSM test case and NR/E-UTRA test case cover related UTRA test case for EMC immunity requirements can be applied, but the implementation method is still under study.</w:t>
            </w:r>
          </w:p>
          <w:p w14:paraId="57DC08EB" w14:textId="77777777" w:rsidR="006031BC" w:rsidRPr="006031BC" w:rsidRDefault="006031BC" w:rsidP="006031BC">
            <w:pPr>
              <w:keepNext/>
              <w:keepLines/>
              <w:tabs>
                <w:tab w:val="left" w:pos="557"/>
              </w:tabs>
            </w:pPr>
            <w:r w:rsidRPr="006031BC">
              <w:t>Observation 2: By implementing the test simplification method in R4-2308998[4], a clear and detailed guidance has been provided and the total 19 different CSs can be simplified into 10 different CSs, which reduce almost half of the existing CSs.</w:t>
            </w:r>
          </w:p>
          <w:p w14:paraId="2F4F08F2" w14:textId="77777777" w:rsidR="006031BC" w:rsidRPr="006031BC" w:rsidRDefault="006031BC" w:rsidP="006031BC">
            <w:pPr>
              <w:keepNext/>
              <w:keepLines/>
              <w:tabs>
                <w:tab w:val="left" w:pos="557"/>
              </w:tabs>
            </w:pPr>
            <w:r w:rsidRPr="006031BC">
              <w:t xml:space="preserve">Proposal 1: The test simplification method that provided in previous meeting R4-2308998[4] can be </w:t>
            </w:r>
            <w:proofErr w:type="spellStart"/>
            <w:r w:rsidRPr="006031BC">
              <w:t>take</w:t>
            </w:r>
            <w:proofErr w:type="spellEnd"/>
            <w:r w:rsidRPr="006031BC">
              <w:t xml:space="preserve"> as a starting point.</w:t>
            </w:r>
          </w:p>
          <w:p w14:paraId="51547B00" w14:textId="77777777" w:rsidR="006031BC" w:rsidRDefault="006031BC" w:rsidP="006031BC">
            <w:pPr>
              <w:keepNext/>
              <w:keepLines/>
              <w:tabs>
                <w:tab w:val="left" w:pos="557"/>
              </w:tabs>
            </w:pPr>
            <w:r w:rsidRPr="006031BC">
              <w:t xml:space="preserve">Proposal 2: The test simplification for multi-band multi-RAT MSR BS can focus on RATs simplification based on single-band multi-RAT case and besides </w:t>
            </w:r>
            <w:r w:rsidRPr="00DD4487">
              <w:rPr>
                <w:highlight w:val="yellow"/>
              </w:rPr>
              <w:t>there is no need to reduce the test band</w:t>
            </w:r>
            <w:r w:rsidRPr="006031BC">
              <w:t>.</w:t>
            </w:r>
          </w:p>
          <w:p w14:paraId="7F4BD65F" w14:textId="2189F600" w:rsidR="006031BC" w:rsidRPr="00DD4487" w:rsidRDefault="006031BC" w:rsidP="006031BC">
            <w:pPr>
              <w:keepNext/>
              <w:keepLines/>
              <w:tabs>
                <w:tab w:val="left" w:pos="557"/>
              </w:tabs>
              <w:rPr>
                <w:i/>
                <w:iCs/>
              </w:rPr>
            </w:pPr>
            <w:r w:rsidRPr="00DD4487">
              <w:rPr>
                <w:i/>
                <w:iCs/>
              </w:rPr>
              <w:t>Moderator’s note: Not</w:t>
            </w:r>
            <w:r w:rsidR="00DD4487" w:rsidRPr="00DD4487">
              <w:rPr>
                <w:i/>
                <w:iCs/>
              </w:rPr>
              <w:t xml:space="preserve"> clear what “there is no need to reduce the test band” means in this context. </w:t>
            </w:r>
          </w:p>
        </w:tc>
      </w:tr>
      <w:tr w:rsidR="00B476EC" w14:paraId="2BB2BF0B" w14:textId="77777777" w:rsidTr="00E1649D">
        <w:trPr>
          <w:trHeight w:val="468"/>
        </w:trPr>
        <w:tc>
          <w:tcPr>
            <w:tcW w:w="1622" w:type="dxa"/>
          </w:tcPr>
          <w:p w14:paraId="49143AE0" w14:textId="0CD2FD26" w:rsidR="00B476EC" w:rsidRDefault="00B476EC" w:rsidP="00B476EC">
            <w:pPr>
              <w:spacing w:before="120" w:after="120"/>
              <w:rPr>
                <w:rFonts w:asciiTheme="minorHAnsi" w:hAnsiTheme="minorHAnsi" w:cstheme="minorHAnsi"/>
              </w:rPr>
            </w:pPr>
            <w:r>
              <w:rPr>
                <w:rFonts w:asciiTheme="minorHAnsi" w:hAnsiTheme="minorHAnsi" w:cstheme="minorHAnsi"/>
              </w:rPr>
              <w:t>R4-2312290</w:t>
            </w:r>
          </w:p>
        </w:tc>
        <w:tc>
          <w:tcPr>
            <w:tcW w:w="1431" w:type="dxa"/>
          </w:tcPr>
          <w:p w14:paraId="28237C8B" w14:textId="07854F1D" w:rsidR="00B476EC" w:rsidRDefault="00B476EC" w:rsidP="00B476EC">
            <w:pPr>
              <w:spacing w:before="120" w:after="120"/>
              <w:rPr>
                <w:rFonts w:asciiTheme="minorHAnsi" w:hAnsiTheme="minorHAnsi" w:cstheme="minorHAnsi"/>
              </w:rPr>
            </w:pPr>
            <w:r w:rsidRPr="00004E26">
              <w:t>Nokia, Nokia Shanghai Bell</w:t>
            </w:r>
          </w:p>
        </w:tc>
        <w:tc>
          <w:tcPr>
            <w:tcW w:w="6578" w:type="dxa"/>
          </w:tcPr>
          <w:p w14:paraId="391DDA02" w14:textId="77777777" w:rsidR="00B476EC" w:rsidRDefault="00B476EC" w:rsidP="00B476EC">
            <w:pPr>
              <w:keepNext/>
              <w:keepLines/>
              <w:tabs>
                <w:tab w:val="left" w:pos="557"/>
              </w:tabs>
            </w:pPr>
            <w:r w:rsidRPr="00E16D8D">
              <w:t>BS EMC enhancements</w:t>
            </w:r>
          </w:p>
          <w:p w14:paraId="2B327780" w14:textId="77777777" w:rsidR="00B44CD8" w:rsidRPr="00B44CD8" w:rsidRDefault="00B44CD8" w:rsidP="00B44CD8">
            <w:pPr>
              <w:keepNext/>
              <w:keepLines/>
              <w:tabs>
                <w:tab w:val="left" w:pos="557"/>
              </w:tabs>
            </w:pPr>
            <w:r w:rsidRPr="00B44CD8">
              <w:t>Proposal 1: Declare the details of MSR BS product.</w:t>
            </w:r>
          </w:p>
          <w:p w14:paraId="746D99D0" w14:textId="55E3EA35" w:rsidR="00B01A26" w:rsidRPr="003C7067" w:rsidRDefault="00B44CD8" w:rsidP="00B476EC">
            <w:pPr>
              <w:keepNext/>
              <w:keepLines/>
              <w:tabs>
                <w:tab w:val="left" w:pos="557"/>
              </w:tabs>
            </w:pPr>
            <w:r w:rsidRPr="00B44CD8">
              <w:t>Proposal 2: Reduce RATs within each band.</w:t>
            </w:r>
          </w:p>
        </w:tc>
      </w:tr>
      <w:tr w:rsidR="00205D84" w14:paraId="0FC4599F" w14:textId="77777777" w:rsidTr="00E1649D">
        <w:trPr>
          <w:trHeight w:val="468"/>
        </w:trPr>
        <w:tc>
          <w:tcPr>
            <w:tcW w:w="1622" w:type="dxa"/>
          </w:tcPr>
          <w:p w14:paraId="6A076B9C" w14:textId="1602C3D5" w:rsidR="00205D84" w:rsidRPr="00805BE8" w:rsidRDefault="003E44F1" w:rsidP="00EC554E">
            <w:pPr>
              <w:spacing w:before="120" w:after="120"/>
              <w:rPr>
                <w:rFonts w:asciiTheme="minorHAnsi" w:hAnsiTheme="minorHAnsi" w:cstheme="minorHAnsi"/>
              </w:rPr>
            </w:pPr>
            <w:r w:rsidRPr="003E44F1">
              <w:rPr>
                <w:rFonts w:asciiTheme="minorHAnsi" w:hAnsiTheme="minorHAnsi" w:cstheme="minorHAnsi"/>
              </w:rPr>
              <w:t>R4-2313607</w:t>
            </w:r>
          </w:p>
        </w:tc>
        <w:tc>
          <w:tcPr>
            <w:tcW w:w="1431" w:type="dxa"/>
          </w:tcPr>
          <w:p w14:paraId="39B830E4" w14:textId="75A46892" w:rsidR="00205D84" w:rsidRDefault="003C7067" w:rsidP="00045592">
            <w:pPr>
              <w:spacing w:before="120" w:after="120"/>
              <w:rPr>
                <w:rFonts w:asciiTheme="minorHAnsi" w:hAnsiTheme="minorHAnsi" w:cstheme="minorHAnsi"/>
              </w:rPr>
            </w:pPr>
            <w:r w:rsidRPr="003C7067">
              <w:rPr>
                <w:rFonts w:asciiTheme="minorHAnsi" w:hAnsiTheme="minorHAnsi" w:cstheme="minorHAnsi"/>
              </w:rPr>
              <w:t xml:space="preserve">Huawei, </w:t>
            </w:r>
            <w:proofErr w:type="spellStart"/>
            <w:r w:rsidRPr="003C7067">
              <w:rPr>
                <w:rFonts w:asciiTheme="minorHAnsi" w:hAnsiTheme="minorHAnsi" w:cstheme="minorHAnsi"/>
              </w:rPr>
              <w:t>HiSilicon</w:t>
            </w:r>
            <w:proofErr w:type="spellEnd"/>
          </w:p>
        </w:tc>
        <w:tc>
          <w:tcPr>
            <w:tcW w:w="6578" w:type="dxa"/>
          </w:tcPr>
          <w:p w14:paraId="37B913C1" w14:textId="77777777" w:rsidR="00205D84" w:rsidRDefault="00D408D4" w:rsidP="00164266">
            <w:pPr>
              <w:spacing w:line="276" w:lineRule="auto"/>
              <w:jc w:val="both"/>
              <w:rPr>
                <w:lang w:val="en-US"/>
              </w:rPr>
            </w:pPr>
            <w:r w:rsidRPr="00D408D4">
              <w:rPr>
                <w:lang w:val="en-US"/>
              </w:rPr>
              <w:t>Analysis of the manufacturer declarations implementation in legacy BS EMC specifications</w:t>
            </w:r>
          </w:p>
          <w:p w14:paraId="4ED95A12" w14:textId="5A4F2ADA" w:rsidR="00A51C95" w:rsidRDefault="00D37EB9" w:rsidP="00D37EB9">
            <w:pPr>
              <w:pStyle w:val="ListParagraph"/>
              <w:ind w:firstLineChars="0" w:firstLine="0"/>
            </w:pPr>
            <w:r w:rsidRPr="00F71B94">
              <w:rPr>
                <w:b/>
              </w:rPr>
              <w:t>Observation 1</w:t>
            </w:r>
            <w:r>
              <w:t>: Reuse of RF-defined manufacturer declarations in EMC specifications is sound, while in some cases it would be useful to add more detailed references.</w:t>
            </w:r>
          </w:p>
          <w:p w14:paraId="72D6B323" w14:textId="77777777" w:rsidR="00A51C95" w:rsidRDefault="00A51C95" w:rsidP="00A51C95">
            <w:r w:rsidRPr="000313EF">
              <w:rPr>
                <w:b/>
              </w:rPr>
              <w:t>Observation 2</w:t>
            </w:r>
            <w:r w:rsidRPr="000313EF">
              <w:t xml:space="preserve">: there are two cases of EMC-specific declarations (one related to the ancillary equipment considerations, the other related to the length of the cables) in the existing EMC specifications, that are not properly addressed, </w:t>
            </w:r>
            <w:proofErr w:type="gramStart"/>
            <w:r w:rsidRPr="000313EF">
              <w:t>i.e.</w:t>
            </w:r>
            <w:proofErr w:type="gramEnd"/>
            <w:r w:rsidRPr="000313EF">
              <w:t xml:space="preserve"> no specific declaration defined, no declaration ID.  </w:t>
            </w:r>
          </w:p>
          <w:p w14:paraId="1A059DF9" w14:textId="77777777" w:rsidR="00FC022B" w:rsidRPr="00685337" w:rsidRDefault="00FC022B" w:rsidP="00FC022B">
            <w:pPr>
              <w:spacing w:after="120"/>
              <w:rPr>
                <w:lang w:val="en-US"/>
              </w:rPr>
            </w:pPr>
            <w:r w:rsidRPr="003438D6">
              <w:rPr>
                <w:b/>
                <w:lang w:val="en-US"/>
              </w:rPr>
              <w:t>Proposal 1</w:t>
            </w:r>
            <w:r w:rsidRPr="003438D6">
              <w:rPr>
                <w:lang w:val="en-US"/>
              </w:rPr>
              <w:t xml:space="preserve">: Following the approach used in AAS BS, NR BS, IAB and other RF testing specifications, introduce a table capturing EMC-specific manufacturer </w:t>
            </w:r>
            <w:r w:rsidRPr="00685337">
              <w:rPr>
                <w:lang w:val="en-US"/>
              </w:rPr>
              <w:t xml:space="preserve">declarations in TS 37.113 and TS 37.114, including their descriptions, individual IDs, etc. </w:t>
            </w:r>
          </w:p>
          <w:p w14:paraId="6A385FE9" w14:textId="25224D82" w:rsidR="00D37EB9" w:rsidRPr="00FC022B" w:rsidRDefault="00FC022B" w:rsidP="00FC022B">
            <w:pPr>
              <w:spacing w:after="120"/>
              <w:rPr>
                <w:color w:val="000000" w:themeColor="text1"/>
              </w:rPr>
            </w:pPr>
            <w:r w:rsidRPr="00685337">
              <w:rPr>
                <w:b/>
              </w:rPr>
              <w:t>Proposal 2</w:t>
            </w:r>
            <w:r w:rsidRPr="00685337">
              <w:t xml:space="preserve">: while the E-UTRA and NR single RAT specifications are out of scope of this WI, mirror the above solution from MSR and AAS and </w:t>
            </w:r>
            <w:r w:rsidRPr="00685337">
              <w:rPr>
                <w:lang w:val="en-US"/>
              </w:rPr>
              <w:t>introduce a table capturing EMC-specific manufacturer declarations in</w:t>
            </w:r>
            <w:r w:rsidRPr="00685337">
              <w:t xml:space="preserve"> TS 36.113 and TS 38.113 (under TEI WI code), </w:t>
            </w:r>
            <w:proofErr w:type="gramStart"/>
            <w:r w:rsidRPr="00685337">
              <w:t>in order to</w:t>
            </w:r>
            <w:proofErr w:type="gramEnd"/>
            <w:r w:rsidRPr="00685337">
              <w:t xml:space="preserve"> keep consistency among BS specifications. </w:t>
            </w:r>
          </w:p>
        </w:tc>
      </w:tr>
      <w:tr w:rsidR="00D408D4" w14:paraId="2231FAC0" w14:textId="77777777" w:rsidTr="00E1649D">
        <w:trPr>
          <w:trHeight w:val="468"/>
        </w:trPr>
        <w:tc>
          <w:tcPr>
            <w:tcW w:w="1622" w:type="dxa"/>
          </w:tcPr>
          <w:p w14:paraId="553A3FF4" w14:textId="7F4FE379" w:rsidR="00D408D4" w:rsidRDefault="00D408D4" w:rsidP="00D408D4">
            <w:pPr>
              <w:spacing w:before="120" w:after="120"/>
              <w:rPr>
                <w:rFonts w:asciiTheme="minorHAnsi" w:hAnsiTheme="minorHAnsi" w:cstheme="minorHAnsi"/>
              </w:rPr>
            </w:pPr>
            <w:r w:rsidRPr="003E44F1">
              <w:rPr>
                <w:rFonts w:asciiTheme="minorHAnsi" w:hAnsiTheme="minorHAnsi" w:cstheme="minorHAnsi"/>
              </w:rPr>
              <w:t>R4-23136</w:t>
            </w:r>
            <w:r>
              <w:rPr>
                <w:rFonts w:asciiTheme="minorHAnsi" w:hAnsiTheme="minorHAnsi" w:cstheme="minorHAnsi"/>
              </w:rPr>
              <w:t>12</w:t>
            </w:r>
          </w:p>
        </w:tc>
        <w:tc>
          <w:tcPr>
            <w:tcW w:w="1431" w:type="dxa"/>
          </w:tcPr>
          <w:p w14:paraId="36B450B4" w14:textId="38D6762D" w:rsidR="00D408D4" w:rsidRDefault="00D408D4" w:rsidP="00D408D4">
            <w:pPr>
              <w:spacing w:before="120" w:after="120"/>
              <w:rPr>
                <w:rFonts w:asciiTheme="minorHAnsi" w:hAnsiTheme="minorHAnsi" w:cstheme="minorHAnsi"/>
              </w:rPr>
            </w:pPr>
            <w:r w:rsidRPr="003C7067">
              <w:rPr>
                <w:rFonts w:asciiTheme="minorHAnsi" w:hAnsiTheme="minorHAnsi" w:cstheme="minorHAnsi"/>
              </w:rPr>
              <w:t xml:space="preserve">Huawei, </w:t>
            </w:r>
            <w:proofErr w:type="spellStart"/>
            <w:r w:rsidRPr="003C7067">
              <w:rPr>
                <w:rFonts w:asciiTheme="minorHAnsi" w:hAnsiTheme="minorHAnsi" w:cstheme="minorHAnsi"/>
              </w:rPr>
              <w:t>HiSilicon</w:t>
            </w:r>
            <w:proofErr w:type="spellEnd"/>
          </w:p>
        </w:tc>
        <w:tc>
          <w:tcPr>
            <w:tcW w:w="6578" w:type="dxa"/>
          </w:tcPr>
          <w:p w14:paraId="24EC1E2B" w14:textId="77777777" w:rsidR="00D408D4" w:rsidRDefault="00D408D4" w:rsidP="00D408D4">
            <w:pPr>
              <w:spacing w:after="120"/>
            </w:pPr>
            <w:r w:rsidRPr="006B0129">
              <w:t>Further discussion on EMC requirements simplification for MSR BS and AAS BS</w:t>
            </w:r>
          </w:p>
          <w:p w14:paraId="15156E24" w14:textId="77777777" w:rsidR="00A41FC4" w:rsidRPr="00A41FC4" w:rsidRDefault="00A41FC4" w:rsidP="00A41FC4">
            <w:pPr>
              <w:spacing w:after="120"/>
              <w:rPr>
                <w:lang w:val="en-US"/>
              </w:rPr>
            </w:pPr>
            <w:r w:rsidRPr="00A41FC4">
              <w:rPr>
                <w:b/>
                <w:bCs/>
                <w:lang w:val="en-US"/>
              </w:rPr>
              <w:t>Proposal 1:</w:t>
            </w:r>
            <w:r w:rsidRPr="00A41FC4">
              <w:rPr>
                <w:lang w:val="en-US"/>
              </w:rPr>
              <w:t xml:space="preserve"> Take the example in Table 2 as baseline for the implementation of the BS EMC test simplification for a single-band case of the EMC RI test. </w:t>
            </w:r>
          </w:p>
          <w:p w14:paraId="722F0F4D" w14:textId="77777777" w:rsidR="00A41FC4" w:rsidRPr="00A41FC4" w:rsidRDefault="00A41FC4" w:rsidP="00A41FC4">
            <w:pPr>
              <w:spacing w:after="120"/>
              <w:rPr>
                <w:lang w:val="en-US"/>
              </w:rPr>
            </w:pPr>
            <w:r w:rsidRPr="00A41FC4">
              <w:rPr>
                <w:b/>
                <w:bCs/>
                <w:lang w:val="en-US"/>
              </w:rPr>
              <w:t>Proposal 2:</w:t>
            </w:r>
            <w:r w:rsidRPr="00A41FC4">
              <w:rPr>
                <w:lang w:val="en-US"/>
              </w:rPr>
              <w:t xml:space="preserve"> Test reduction for the multi-band operation is realized band-by-band, by utilizing the RAT reductions based on manufacturer declaration, </w:t>
            </w:r>
            <w:proofErr w:type="gramStart"/>
            <w:r w:rsidRPr="00A41FC4">
              <w:rPr>
                <w:lang w:val="en-US"/>
              </w:rPr>
              <w:t>i.e.</w:t>
            </w:r>
            <w:proofErr w:type="gramEnd"/>
            <w:r w:rsidRPr="00A41FC4">
              <w:rPr>
                <w:lang w:val="en-US"/>
              </w:rPr>
              <w:t xml:space="preserve"> Proposal 1 above. </w:t>
            </w:r>
          </w:p>
          <w:p w14:paraId="3E88D3CB" w14:textId="126AEDF8" w:rsidR="00A41FC4" w:rsidRPr="00E1649D" w:rsidRDefault="00A41FC4" w:rsidP="00A41FC4">
            <w:pPr>
              <w:spacing w:after="120"/>
              <w:rPr>
                <w:lang w:val="en-US"/>
              </w:rPr>
            </w:pPr>
            <w:r w:rsidRPr="00A41FC4">
              <w:rPr>
                <w:lang w:val="en-US"/>
              </w:rPr>
              <w:t>Based on the above proposal, an early draft CR was generated to initiate discussion on the implementation aspects, and to visualize the expected implementation into the specification TS 37.113 [3] and TS 37.114 [4].</w:t>
            </w:r>
          </w:p>
        </w:tc>
      </w:tr>
      <w:tr w:rsidR="00D408D4" w14:paraId="4FB15BAB" w14:textId="77777777" w:rsidTr="00E1649D">
        <w:trPr>
          <w:trHeight w:val="468"/>
        </w:trPr>
        <w:tc>
          <w:tcPr>
            <w:tcW w:w="1622" w:type="dxa"/>
          </w:tcPr>
          <w:p w14:paraId="1F0DC317" w14:textId="724684DB" w:rsidR="00D408D4" w:rsidRDefault="00D408D4" w:rsidP="00D408D4">
            <w:pPr>
              <w:spacing w:before="120" w:after="120"/>
              <w:rPr>
                <w:rFonts w:asciiTheme="minorHAnsi" w:hAnsiTheme="minorHAnsi" w:cstheme="minorHAnsi"/>
              </w:rPr>
            </w:pPr>
            <w:r w:rsidRPr="003E44F1">
              <w:rPr>
                <w:rFonts w:asciiTheme="minorHAnsi" w:hAnsiTheme="minorHAnsi" w:cstheme="minorHAnsi"/>
              </w:rPr>
              <w:lastRenderedPageBreak/>
              <w:t>R4-23136</w:t>
            </w:r>
            <w:r>
              <w:rPr>
                <w:rFonts w:asciiTheme="minorHAnsi" w:hAnsiTheme="minorHAnsi" w:cstheme="minorHAnsi"/>
              </w:rPr>
              <w:t>14</w:t>
            </w:r>
          </w:p>
        </w:tc>
        <w:tc>
          <w:tcPr>
            <w:tcW w:w="1431" w:type="dxa"/>
          </w:tcPr>
          <w:p w14:paraId="6E01F9C2" w14:textId="1AA95A64" w:rsidR="00D408D4" w:rsidRDefault="00D408D4" w:rsidP="00D408D4">
            <w:pPr>
              <w:spacing w:before="120" w:after="120"/>
              <w:rPr>
                <w:rFonts w:asciiTheme="minorHAnsi" w:hAnsiTheme="minorHAnsi" w:cstheme="minorHAnsi"/>
              </w:rPr>
            </w:pPr>
            <w:r w:rsidRPr="003C7067">
              <w:rPr>
                <w:rFonts w:asciiTheme="minorHAnsi" w:hAnsiTheme="minorHAnsi" w:cstheme="minorHAnsi"/>
              </w:rPr>
              <w:t xml:space="preserve">Huawei, </w:t>
            </w:r>
            <w:proofErr w:type="spellStart"/>
            <w:r w:rsidRPr="003C7067">
              <w:rPr>
                <w:rFonts w:asciiTheme="minorHAnsi" w:hAnsiTheme="minorHAnsi" w:cstheme="minorHAnsi"/>
              </w:rPr>
              <w:t>HiSilicon</w:t>
            </w:r>
            <w:proofErr w:type="spellEnd"/>
          </w:p>
        </w:tc>
        <w:tc>
          <w:tcPr>
            <w:tcW w:w="6578" w:type="dxa"/>
          </w:tcPr>
          <w:p w14:paraId="03E1D25D" w14:textId="77777777" w:rsidR="00D408D4" w:rsidRDefault="00D408D4" w:rsidP="00D408D4">
            <w:pPr>
              <w:spacing w:after="120"/>
            </w:pPr>
            <w:r w:rsidRPr="006B0129">
              <w:t>draft CR to TS 37.113: example implementation of the MSR BS testing simplification</w:t>
            </w:r>
          </w:p>
          <w:p w14:paraId="0BB4453F" w14:textId="6DE1E637" w:rsidR="00EF0F56" w:rsidRDefault="00EF0F56" w:rsidP="00D408D4">
            <w:pPr>
              <w:spacing w:after="120"/>
            </w:pPr>
            <w:r>
              <w:t>Changes:</w:t>
            </w:r>
          </w:p>
          <w:p w14:paraId="56D080AA" w14:textId="77777777" w:rsidR="00EF0F56" w:rsidRPr="00EF0F56" w:rsidRDefault="00EF0F56" w:rsidP="00EF0F56">
            <w:pPr>
              <w:spacing w:after="120"/>
              <w:rPr>
                <w:lang w:val="en-US"/>
              </w:rPr>
            </w:pPr>
            <w:r w:rsidRPr="00EF0F56">
              <w:rPr>
                <w:lang w:val="en-US"/>
              </w:rPr>
              <w:t>-</w:t>
            </w:r>
            <w:r w:rsidRPr="00EF0F56">
              <w:rPr>
                <w:lang w:val="en-US"/>
              </w:rPr>
              <w:tab/>
              <w:t xml:space="preserve">Scope: alignment with TS 37.114, and definition of the ancillary equipment, also adding EMC-specific declaration. </w:t>
            </w:r>
          </w:p>
          <w:p w14:paraId="17E4E37C" w14:textId="77777777" w:rsidR="00EF0F56" w:rsidRPr="00EF0F56" w:rsidRDefault="00EF0F56" w:rsidP="00EF0F56">
            <w:pPr>
              <w:spacing w:after="120"/>
              <w:rPr>
                <w:lang w:val="en-US"/>
              </w:rPr>
            </w:pPr>
            <w:r w:rsidRPr="00EF0F56">
              <w:rPr>
                <w:lang w:val="en-US"/>
              </w:rPr>
              <w:t>-</w:t>
            </w:r>
            <w:r w:rsidRPr="00EF0F56">
              <w:rPr>
                <w:lang w:val="en-US"/>
              </w:rPr>
              <w:tab/>
              <w:t>4.1, 5.1, 9.1: adding cross-references to the EMC-specific declarations.</w:t>
            </w:r>
          </w:p>
          <w:p w14:paraId="42F7CAD6" w14:textId="77777777" w:rsidR="00EF0F56" w:rsidRPr="00EF0F56" w:rsidRDefault="00EF0F56" w:rsidP="00EF0F56">
            <w:pPr>
              <w:spacing w:after="120"/>
              <w:rPr>
                <w:lang w:val="en-US"/>
              </w:rPr>
            </w:pPr>
            <w:r w:rsidRPr="00EF0F56">
              <w:rPr>
                <w:lang w:val="en-US"/>
              </w:rPr>
              <w:t>-</w:t>
            </w:r>
            <w:r w:rsidRPr="00EF0F56">
              <w:rPr>
                <w:lang w:val="en-US"/>
              </w:rPr>
              <w:tab/>
              <w:t xml:space="preserve">4.3: </w:t>
            </w:r>
            <w:proofErr w:type="spellStart"/>
            <w:r w:rsidRPr="00EF0F56">
              <w:rPr>
                <w:lang w:val="en-US"/>
              </w:rPr>
              <w:t>corrrection</w:t>
            </w:r>
            <w:proofErr w:type="spellEnd"/>
            <w:r w:rsidRPr="00EF0F56">
              <w:rPr>
                <w:lang w:val="en-US"/>
              </w:rPr>
              <w:t xml:space="preserve"> to reflect that not all RATs </w:t>
            </w:r>
            <w:proofErr w:type="gramStart"/>
            <w:r w:rsidRPr="00EF0F56">
              <w:rPr>
                <w:lang w:val="en-US"/>
              </w:rPr>
              <w:t>needs</w:t>
            </w:r>
            <w:proofErr w:type="gramEnd"/>
            <w:r w:rsidRPr="00EF0F56">
              <w:rPr>
                <w:lang w:val="en-US"/>
              </w:rPr>
              <w:t xml:space="preserve"> to be tested, subject to the declarations. </w:t>
            </w:r>
          </w:p>
          <w:p w14:paraId="372D55D3" w14:textId="77777777" w:rsidR="00EF0F56" w:rsidRPr="00EF0F56" w:rsidRDefault="00EF0F56" w:rsidP="00EF0F56">
            <w:pPr>
              <w:spacing w:after="120"/>
              <w:rPr>
                <w:lang w:val="en-US"/>
              </w:rPr>
            </w:pPr>
            <w:r w:rsidRPr="00EF0F56">
              <w:rPr>
                <w:lang w:val="en-US"/>
              </w:rPr>
              <w:t>-</w:t>
            </w:r>
            <w:r w:rsidRPr="00EF0F56">
              <w:rPr>
                <w:lang w:val="en-US"/>
              </w:rPr>
              <w:tab/>
              <w:t xml:space="preserve">4.6: new section for EMC-specific manufacturer declarations, aligning the approach with RF test specifications. </w:t>
            </w:r>
          </w:p>
          <w:p w14:paraId="61425093" w14:textId="77777777" w:rsidR="00EF0F56" w:rsidRPr="00EF0F56" w:rsidRDefault="00EF0F56" w:rsidP="00EF0F56">
            <w:pPr>
              <w:spacing w:after="120"/>
              <w:rPr>
                <w:lang w:val="en-US"/>
              </w:rPr>
            </w:pPr>
            <w:r w:rsidRPr="00EF0F56">
              <w:rPr>
                <w:lang w:val="en-US"/>
              </w:rPr>
              <w:t>-</w:t>
            </w:r>
            <w:r w:rsidRPr="00EF0F56">
              <w:rPr>
                <w:lang w:val="en-US"/>
              </w:rPr>
              <w:tab/>
              <w:t>6.2: adding more detailed cross-references to the declarations in RF test specs.</w:t>
            </w:r>
          </w:p>
          <w:p w14:paraId="4819F7D6" w14:textId="77777777" w:rsidR="00EF0F56" w:rsidRPr="00EF0F56" w:rsidRDefault="00EF0F56" w:rsidP="00EF0F56">
            <w:pPr>
              <w:spacing w:after="120"/>
              <w:rPr>
                <w:lang w:val="en-US"/>
              </w:rPr>
            </w:pPr>
            <w:r w:rsidRPr="00EF0F56">
              <w:rPr>
                <w:lang w:val="en-US"/>
              </w:rPr>
              <w:t>-</w:t>
            </w:r>
            <w:r w:rsidRPr="00EF0F56">
              <w:rPr>
                <w:lang w:val="en-US"/>
              </w:rPr>
              <w:tab/>
              <w:t xml:space="preserve">6.3, 6.4: correction to add optional declaration for the ancillary equipment performance degradation. </w:t>
            </w:r>
          </w:p>
          <w:p w14:paraId="5CD76E5A" w14:textId="27459DD1" w:rsidR="00EF0F56" w:rsidRPr="00E1649D" w:rsidRDefault="00EF0F56" w:rsidP="00EF0F56">
            <w:pPr>
              <w:spacing w:after="120"/>
              <w:rPr>
                <w:lang w:val="en-US"/>
              </w:rPr>
            </w:pPr>
            <w:r w:rsidRPr="00EF0F56">
              <w:rPr>
                <w:lang w:val="en-US"/>
              </w:rPr>
              <w:t>9.4, 9.5: new cross-references added for EMC-specific declarations</w:t>
            </w:r>
          </w:p>
        </w:tc>
      </w:tr>
      <w:tr w:rsidR="00D408D4" w14:paraId="68D17FBC" w14:textId="77777777" w:rsidTr="00E1649D">
        <w:trPr>
          <w:trHeight w:val="468"/>
        </w:trPr>
        <w:tc>
          <w:tcPr>
            <w:tcW w:w="1622" w:type="dxa"/>
          </w:tcPr>
          <w:p w14:paraId="062D2156" w14:textId="40C33046" w:rsidR="00D408D4" w:rsidRPr="003E44F1" w:rsidRDefault="00D408D4" w:rsidP="00D408D4">
            <w:pPr>
              <w:spacing w:before="120" w:after="120"/>
              <w:rPr>
                <w:rFonts w:asciiTheme="minorHAnsi" w:hAnsiTheme="minorHAnsi" w:cstheme="minorHAnsi"/>
              </w:rPr>
            </w:pPr>
            <w:r w:rsidRPr="003E44F1">
              <w:rPr>
                <w:rFonts w:asciiTheme="minorHAnsi" w:hAnsiTheme="minorHAnsi" w:cstheme="minorHAnsi"/>
              </w:rPr>
              <w:t>R4-23136</w:t>
            </w:r>
            <w:r>
              <w:rPr>
                <w:rFonts w:asciiTheme="minorHAnsi" w:hAnsiTheme="minorHAnsi" w:cstheme="minorHAnsi"/>
              </w:rPr>
              <w:t>15</w:t>
            </w:r>
          </w:p>
        </w:tc>
        <w:tc>
          <w:tcPr>
            <w:tcW w:w="1431" w:type="dxa"/>
          </w:tcPr>
          <w:p w14:paraId="0C649AFD" w14:textId="76BB12D6" w:rsidR="00D408D4" w:rsidRDefault="00D408D4" w:rsidP="00D408D4">
            <w:pPr>
              <w:spacing w:before="120" w:after="120"/>
              <w:rPr>
                <w:rFonts w:asciiTheme="minorHAnsi" w:hAnsiTheme="minorHAnsi" w:cstheme="minorHAnsi"/>
              </w:rPr>
            </w:pPr>
            <w:r w:rsidRPr="003C7067">
              <w:rPr>
                <w:rFonts w:asciiTheme="minorHAnsi" w:hAnsiTheme="minorHAnsi" w:cstheme="minorHAnsi"/>
              </w:rPr>
              <w:t xml:space="preserve">Huawei, </w:t>
            </w:r>
            <w:proofErr w:type="spellStart"/>
            <w:r w:rsidRPr="003C7067">
              <w:rPr>
                <w:rFonts w:asciiTheme="minorHAnsi" w:hAnsiTheme="minorHAnsi" w:cstheme="minorHAnsi"/>
              </w:rPr>
              <w:t>HiSilicon</w:t>
            </w:r>
            <w:proofErr w:type="spellEnd"/>
          </w:p>
        </w:tc>
        <w:tc>
          <w:tcPr>
            <w:tcW w:w="6578" w:type="dxa"/>
          </w:tcPr>
          <w:p w14:paraId="3F02E611" w14:textId="77777777" w:rsidR="00D408D4" w:rsidRDefault="00D408D4" w:rsidP="00D408D4">
            <w:pPr>
              <w:spacing w:after="120"/>
            </w:pPr>
            <w:r w:rsidRPr="006B0129">
              <w:t>draft CR to TS 37.114: example implementation of the AAS BS testing simplification</w:t>
            </w:r>
          </w:p>
          <w:p w14:paraId="0C8328C0" w14:textId="77777777" w:rsidR="00EF0F56" w:rsidRDefault="00EF0F56" w:rsidP="00D408D4">
            <w:pPr>
              <w:spacing w:after="120"/>
            </w:pPr>
            <w:r>
              <w:t>Changes:</w:t>
            </w:r>
          </w:p>
          <w:p w14:paraId="326EF712" w14:textId="77777777" w:rsidR="00054872" w:rsidRPr="00054872" w:rsidRDefault="00054872" w:rsidP="00054872">
            <w:pPr>
              <w:spacing w:after="120"/>
              <w:rPr>
                <w:lang w:val="en-US"/>
              </w:rPr>
            </w:pPr>
            <w:r w:rsidRPr="00054872">
              <w:rPr>
                <w:lang w:val="en-US"/>
              </w:rPr>
              <w:t>-</w:t>
            </w:r>
            <w:r w:rsidRPr="00054872">
              <w:rPr>
                <w:lang w:val="en-US"/>
              </w:rPr>
              <w:tab/>
              <w:t xml:space="preserve">Scope: adding EMC-specific declaration. </w:t>
            </w:r>
          </w:p>
          <w:p w14:paraId="66092C1A" w14:textId="77777777" w:rsidR="00054872" w:rsidRPr="00054872" w:rsidRDefault="00054872" w:rsidP="00054872">
            <w:pPr>
              <w:spacing w:after="120"/>
              <w:rPr>
                <w:lang w:val="en-US"/>
              </w:rPr>
            </w:pPr>
            <w:r w:rsidRPr="00054872">
              <w:rPr>
                <w:lang w:val="en-US"/>
              </w:rPr>
              <w:t>-</w:t>
            </w:r>
            <w:r w:rsidRPr="00054872">
              <w:rPr>
                <w:lang w:val="en-US"/>
              </w:rPr>
              <w:tab/>
              <w:t>3.1: adding missing definition, and additional cross-</w:t>
            </w:r>
            <w:proofErr w:type="spellStart"/>
            <w:r w:rsidRPr="00054872">
              <w:rPr>
                <w:lang w:val="en-US"/>
              </w:rPr>
              <w:t>referneces</w:t>
            </w:r>
            <w:proofErr w:type="spellEnd"/>
            <w:r w:rsidRPr="00054872">
              <w:rPr>
                <w:lang w:val="en-US"/>
              </w:rPr>
              <w:t xml:space="preserve">. </w:t>
            </w:r>
          </w:p>
          <w:p w14:paraId="08EDD4FD" w14:textId="77777777" w:rsidR="00054872" w:rsidRPr="00054872" w:rsidRDefault="00054872" w:rsidP="00054872">
            <w:pPr>
              <w:spacing w:after="120"/>
              <w:rPr>
                <w:lang w:val="en-US"/>
              </w:rPr>
            </w:pPr>
            <w:r w:rsidRPr="00054872">
              <w:rPr>
                <w:lang w:val="en-US"/>
              </w:rPr>
              <w:t>-</w:t>
            </w:r>
            <w:r w:rsidRPr="00054872">
              <w:rPr>
                <w:lang w:val="en-US"/>
              </w:rPr>
              <w:tab/>
              <w:t>4, 4.4: adding more detailed cross-references to the declarations in RF test specs.</w:t>
            </w:r>
          </w:p>
          <w:p w14:paraId="2710A4D6" w14:textId="77777777" w:rsidR="00054872" w:rsidRPr="00054872" w:rsidRDefault="00054872" w:rsidP="00054872">
            <w:pPr>
              <w:spacing w:after="120"/>
              <w:rPr>
                <w:lang w:val="en-US"/>
              </w:rPr>
            </w:pPr>
            <w:r w:rsidRPr="00054872">
              <w:rPr>
                <w:lang w:val="en-US"/>
              </w:rPr>
              <w:t>-</w:t>
            </w:r>
            <w:r w:rsidRPr="00054872">
              <w:rPr>
                <w:lang w:val="en-US"/>
              </w:rPr>
              <w:tab/>
              <w:t>4.1, 5.1, 9.1: adding cross-references to the EMC-specific declarations.</w:t>
            </w:r>
          </w:p>
          <w:p w14:paraId="44905EB0" w14:textId="77777777" w:rsidR="00054872" w:rsidRPr="00054872" w:rsidRDefault="00054872" w:rsidP="00054872">
            <w:pPr>
              <w:spacing w:after="120"/>
              <w:rPr>
                <w:lang w:val="en-US"/>
              </w:rPr>
            </w:pPr>
            <w:r w:rsidRPr="00054872">
              <w:rPr>
                <w:lang w:val="en-US"/>
              </w:rPr>
              <w:t>-</w:t>
            </w:r>
            <w:r w:rsidRPr="00054872">
              <w:rPr>
                <w:lang w:val="en-US"/>
              </w:rPr>
              <w:tab/>
              <w:t xml:space="preserve">4.3: </w:t>
            </w:r>
            <w:proofErr w:type="spellStart"/>
            <w:r w:rsidRPr="00054872">
              <w:rPr>
                <w:lang w:val="en-US"/>
              </w:rPr>
              <w:t>corrrection</w:t>
            </w:r>
            <w:proofErr w:type="spellEnd"/>
            <w:r w:rsidRPr="00054872">
              <w:rPr>
                <w:lang w:val="en-US"/>
              </w:rPr>
              <w:t xml:space="preserve"> to reflect that not all RATs </w:t>
            </w:r>
            <w:proofErr w:type="gramStart"/>
            <w:r w:rsidRPr="00054872">
              <w:rPr>
                <w:lang w:val="en-US"/>
              </w:rPr>
              <w:t>needs</w:t>
            </w:r>
            <w:proofErr w:type="gramEnd"/>
            <w:r w:rsidRPr="00054872">
              <w:rPr>
                <w:lang w:val="en-US"/>
              </w:rPr>
              <w:t xml:space="preserve"> to be tested, subject to the declarations. </w:t>
            </w:r>
          </w:p>
          <w:p w14:paraId="718D6192" w14:textId="77777777" w:rsidR="00054872" w:rsidRPr="00054872" w:rsidRDefault="00054872" w:rsidP="00054872">
            <w:pPr>
              <w:spacing w:after="120"/>
              <w:rPr>
                <w:lang w:val="en-US"/>
              </w:rPr>
            </w:pPr>
            <w:r w:rsidRPr="00054872">
              <w:rPr>
                <w:lang w:val="en-US"/>
              </w:rPr>
              <w:t>-</w:t>
            </w:r>
            <w:r w:rsidRPr="00054872">
              <w:rPr>
                <w:lang w:val="en-US"/>
              </w:rPr>
              <w:tab/>
              <w:t xml:space="preserve">4.5: new section for EMC-specific manufacturer declarations, aligning the approach with RF test specifications. </w:t>
            </w:r>
          </w:p>
          <w:p w14:paraId="57E523DC" w14:textId="77777777" w:rsidR="00054872" w:rsidRPr="00054872" w:rsidRDefault="00054872" w:rsidP="00054872">
            <w:pPr>
              <w:spacing w:after="120"/>
              <w:rPr>
                <w:lang w:val="en-US"/>
              </w:rPr>
            </w:pPr>
            <w:r w:rsidRPr="00054872">
              <w:rPr>
                <w:lang w:val="en-US"/>
              </w:rPr>
              <w:t>-</w:t>
            </w:r>
            <w:r w:rsidRPr="00054872">
              <w:rPr>
                <w:lang w:val="en-US"/>
              </w:rPr>
              <w:tab/>
              <w:t>6.2: adding more detailed cross-references to the declarations in RF test specs.</w:t>
            </w:r>
          </w:p>
          <w:p w14:paraId="0C9D98A6" w14:textId="77777777" w:rsidR="00054872" w:rsidRPr="00054872" w:rsidRDefault="00054872" w:rsidP="00054872">
            <w:pPr>
              <w:spacing w:after="120"/>
              <w:rPr>
                <w:lang w:val="en-US"/>
              </w:rPr>
            </w:pPr>
            <w:r w:rsidRPr="00054872">
              <w:rPr>
                <w:lang w:val="en-US"/>
              </w:rPr>
              <w:t>-</w:t>
            </w:r>
            <w:r w:rsidRPr="00054872">
              <w:rPr>
                <w:lang w:val="en-US"/>
              </w:rPr>
              <w:tab/>
              <w:t xml:space="preserve">6.3, 6.4: correction to add optional declaration for the ancillary equipment performance degradation. </w:t>
            </w:r>
          </w:p>
          <w:p w14:paraId="0A9A9EF9" w14:textId="14F5D719" w:rsidR="00EF0F56" w:rsidRPr="00E1649D" w:rsidRDefault="00054872" w:rsidP="00054872">
            <w:pPr>
              <w:spacing w:after="120"/>
              <w:rPr>
                <w:lang w:val="en-US"/>
              </w:rPr>
            </w:pPr>
            <w:r w:rsidRPr="00054872">
              <w:rPr>
                <w:lang w:val="en-US"/>
              </w:rPr>
              <w:t>9.4, 9.5: new cross-references added for EMC-specific declarations.</w:t>
            </w:r>
          </w:p>
        </w:tc>
      </w:tr>
    </w:tbl>
    <w:p w14:paraId="73647B3C" w14:textId="77777777" w:rsidR="00DD19DE" w:rsidRDefault="00DD19DE" w:rsidP="00DD19DE"/>
    <w:p w14:paraId="70D89159" w14:textId="77777777" w:rsidR="00DD19DE" w:rsidRPr="004A7544" w:rsidRDefault="00DD19DE" w:rsidP="00DD19D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0734800A" w14:textId="2F8735CC" w:rsidR="00DD19DE" w:rsidRPr="00805BE8" w:rsidRDefault="00DD19DE" w:rsidP="00DD19DE">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w:t>
      </w:r>
      <w:proofErr w:type="gramStart"/>
      <w:r w:rsidR="00FA5848">
        <w:rPr>
          <w:sz w:val="24"/>
          <w:szCs w:val="16"/>
        </w:rPr>
        <w:t>2</w:t>
      </w:r>
      <w:r w:rsidRPr="00805BE8">
        <w:rPr>
          <w:sz w:val="24"/>
          <w:szCs w:val="16"/>
        </w:rPr>
        <w:t>-1</w:t>
      </w:r>
      <w:proofErr w:type="gramEnd"/>
    </w:p>
    <w:p w14:paraId="0420B56F" w14:textId="4B618343" w:rsidR="00DD19DE" w:rsidRDefault="00DD19DE" w:rsidP="00DD19DE">
      <w:pPr>
        <w:rPr>
          <w:rFonts w:asciiTheme="minorHAnsi" w:hAnsiTheme="minorHAnsi" w:cstheme="minorHAnsi"/>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1B4F01" w:rsidRPr="001B4F01">
        <w:rPr>
          <w:rFonts w:asciiTheme="minorHAnsi" w:hAnsiTheme="minorHAnsi" w:cstheme="minorHAnsi"/>
        </w:rPr>
        <w:t xml:space="preserve"> </w:t>
      </w:r>
      <w:r w:rsidR="003E0287">
        <w:rPr>
          <w:rFonts w:asciiTheme="minorHAnsi" w:hAnsiTheme="minorHAnsi" w:cstheme="minorHAnsi"/>
        </w:rPr>
        <w:t>Choice of bands for testing for multi-band MSR BS</w:t>
      </w:r>
    </w:p>
    <w:p w14:paraId="0B9B1F66" w14:textId="05051536" w:rsidR="00A74835"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w:t>
      </w:r>
      <w:r w:rsidR="00E90299">
        <w:rPr>
          <w:b/>
          <w:color w:val="0070C0"/>
          <w:u w:val="single"/>
          <w:lang w:eastAsia="ko-KR"/>
        </w:rPr>
        <w:t>1</w:t>
      </w:r>
      <w:r w:rsidR="00ED4579">
        <w:rPr>
          <w:b/>
          <w:color w:val="0070C0"/>
          <w:u w:val="single"/>
          <w:lang w:eastAsia="ko-KR"/>
        </w:rPr>
        <w:t>-1</w:t>
      </w:r>
      <w:r w:rsidRPr="00045592">
        <w:rPr>
          <w:b/>
          <w:color w:val="0070C0"/>
          <w:u w:val="single"/>
          <w:lang w:eastAsia="ko-KR"/>
        </w:rPr>
        <w:t xml:space="preserve">: </w:t>
      </w:r>
      <w:r w:rsidR="00190377">
        <w:rPr>
          <w:b/>
          <w:color w:val="0070C0"/>
          <w:u w:val="single"/>
          <w:lang w:eastAsia="ko-KR"/>
        </w:rPr>
        <w:t>W</w:t>
      </w:r>
      <w:r w:rsidR="00D7407F">
        <w:rPr>
          <w:b/>
          <w:color w:val="0070C0"/>
          <w:u w:val="single"/>
          <w:lang w:eastAsia="ko-KR"/>
        </w:rPr>
        <w:t>e have two proposals</w:t>
      </w:r>
      <w:r w:rsidR="00650955">
        <w:rPr>
          <w:b/>
          <w:color w:val="0070C0"/>
          <w:u w:val="single"/>
          <w:lang w:eastAsia="ko-KR"/>
        </w:rPr>
        <w:t xml:space="preserve">, see </w:t>
      </w:r>
      <w:r w:rsidR="00190377">
        <w:rPr>
          <w:b/>
          <w:color w:val="0070C0"/>
          <w:u w:val="single"/>
          <w:lang w:eastAsia="ko-KR"/>
        </w:rPr>
        <w:t xml:space="preserve">latest WF in </w:t>
      </w:r>
      <w:r w:rsidR="005D5743">
        <w:rPr>
          <w:b/>
          <w:color w:val="0070C0"/>
          <w:u w:val="single"/>
          <w:lang w:eastAsia="ko-KR"/>
        </w:rPr>
        <w:t>R4-2309861</w:t>
      </w:r>
    </w:p>
    <w:p w14:paraId="316C0967" w14:textId="77777777" w:rsidR="005D5743" w:rsidRPr="00A33148" w:rsidRDefault="005D5743" w:rsidP="005D5743">
      <w:pPr>
        <w:ind w:left="720"/>
        <w:rPr>
          <w:i/>
        </w:rPr>
      </w:pPr>
      <w:r w:rsidRPr="00A33148">
        <w:rPr>
          <w:i/>
        </w:rPr>
        <w:t>o Option 1: Reduce RATs within each band.</w:t>
      </w:r>
    </w:p>
    <w:p w14:paraId="18B1912F" w14:textId="77777777" w:rsidR="005D5743" w:rsidRPr="00A33148" w:rsidRDefault="005D5743" w:rsidP="005D5743">
      <w:pPr>
        <w:ind w:left="720"/>
        <w:rPr>
          <w:i/>
        </w:rPr>
      </w:pPr>
      <w:r w:rsidRPr="00A33148">
        <w:rPr>
          <w:i/>
        </w:rPr>
        <w:t>o Option 2: Reduce number of bands tested.</w:t>
      </w:r>
    </w:p>
    <w:p w14:paraId="33D4A9CD" w14:textId="71CFAE4A" w:rsidR="002B076E" w:rsidRDefault="002B076E" w:rsidP="004D1AE5">
      <w:pPr>
        <w:spacing w:after="120"/>
        <w:rPr>
          <w:b/>
          <w:bCs/>
          <w:lang w:val="en-US"/>
        </w:rPr>
      </w:pPr>
      <w:r w:rsidRPr="0069126B">
        <w:rPr>
          <w:b/>
          <w:bCs/>
          <w:lang w:val="en-US"/>
        </w:rPr>
        <w:t>Proposal 1</w:t>
      </w:r>
      <w:r w:rsidRPr="006E6965">
        <w:rPr>
          <w:lang w:val="en-US"/>
        </w:rPr>
        <w:t>: Reduce the RATs per band, and consider each band independently, as the first step of test simplification for multi-band MSR.</w:t>
      </w:r>
    </w:p>
    <w:p w14:paraId="0726D7E3" w14:textId="254E2E17" w:rsidR="004D1AE5" w:rsidRPr="00A41FC4" w:rsidRDefault="004D1AE5" w:rsidP="004D1AE5">
      <w:pPr>
        <w:spacing w:after="120"/>
        <w:rPr>
          <w:lang w:val="en-US"/>
        </w:rPr>
      </w:pPr>
      <w:r w:rsidRPr="00A41FC4">
        <w:rPr>
          <w:b/>
          <w:bCs/>
          <w:lang w:val="en-US"/>
        </w:rPr>
        <w:t>Proposal 2:</w:t>
      </w:r>
      <w:r w:rsidRPr="00A41FC4">
        <w:rPr>
          <w:lang w:val="en-US"/>
        </w:rPr>
        <w:t xml:space="preserve"> Test reduction for the multi-band operation is realized band-by-band, by utilizing the RAT reductions based on manufacturer declaration</w:t>
      </w:r>
      <w:r w:rsidR="0069126B">
        <w:rPr>
          <w:lang w:val="en-US"/>
        </w:rPr>
        <w:t xml:space="preserve">, as shown in the proposed Table 2 in </w:t>
      </w:r>
      <w:r w:rsidR="004A1896" w:rsidRPr="003E44F1">
        <w:rPr>
          <w:rFonts w:asciiTheme="minorHAnsi" w:hAnsiTheme="minorHAnsi" w:cstheme="minorHAnsi"/>
        </w:rPr>
        <w:t>R4-23136</w:t>
      </w:r>
      <w:r w:rsidR="004A1896">
        <w:rPr>
          <w:rFonts w:asciiTheme="minorHAnsi" w:hAnsiTheme="minorHAnsi" w:cstheme="minorHAnsi"/>
        </w:rPr>
        <w:t>12</w:t>
      </w:r>
    </w:p>
    <w:p w14:paraId="68346F46" w14:textId="16CC970C" w:rsidR="00FB782D" w:rsidRPr="004D1AE5" w:rsidRDefault="00FB782D" w:rsidP="004D1AE5">
      <w:pPr>
        <w:spacing w:after="120"/>
        <w:rPr>
          <w:szCs w:val="24"/>
          <w:lang w:val="en-US" w:eastAsia="zh-CN"/>
        </w:rPr>
      </w:pPr>
    </w:p>
    <w:p w14:paraId="3C3B4EBA" w14:textId="528B482E" w:rsidR="00FB782D" w:rsidRPr="005D5743" w:rsidRDefault="00FB782D" w:rsidP="005D5743">
      <w:pPr>
        <w:spacing w:after="120"/>
        <w:rPr>
          <w:color w:val="0070C0"/>
          <w:szCs w:val="24"/>
          <w:lang w:eastAsia="zh-CN"/>
        </w:rPr>
      </w:pPr>
      <w:r w:rsidRPr="00BF4767">
        <w:rPr>
          <w:color w:val="0070C0"/>
          <w:szCs w:val="24"/>
          <w:lang w:eastAsia="zh-CN"/>
        </w:rPr>
        <w:t>Recommended WF</w:t>
      </w:r>
      <w:r w:rsidR="005D5743">
        <w:rPr>
          <w:color w:val="0070C0"/>
          <w:szCs w:val="24"/>
          <w:lang w:eastAsia="zh-CN"/>
        </w:rPr>
        <w:t>: Option 1</w:t>
      </w:r>
    </w:p>
    <w:p w14:paraId="22BFF67F" w14:textId="77777777" w:rsidR="00FB782D" w:rsidRPr="00822440" w:rsidRDefault="00FB782D" w:rsidP="00F86D7A">
      <w:pPr>
        <w:pStyle w:val="ListParagraph"/>
        <w:spacing w:after="120"/>
        <w:ind w:left="720" w:firstLineChars="0" w:firstLine="0"/>
        <w:rPr>
          <w:rFonts w:eastAsia="SimSun"/>
          <w:szCs w:val="24"/>
          <w:lang w:eastAsia="zh-CN"/>
        </w:rPr>
      </w:pPr>
    </w:p>
    <w:p w14:paraId="37402C16" w14:textId="169380F3" w:rsidR="00DD19DE" w:rsidRPr="00805BE8" w:rsidRDefault="00DD19DE" w:rsidP="00DD19DE">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w:t>
      </w:r>
      <w:proofErr w:type="gramStart"/>
      <w:r w:rsidR="00FA5848">
        <w:rPr>
          <w:sz w:val="24"/>
          <w:szCs w:val="16"/>
        </w:rPr>
        <w:t>2</w:t>
      </w:r>
      <w:r w:rsidRPr="00805BE8">
        <w:rPr>
          <w:sz w:val="24"/>
          <w:szCs w:val="16"/>
        </w:rPr>
        <w:t>-2</w:t>
      </w:r>
      <w:proofErr w:type="gramEnd"/>
    </w:p>
    <w:p w14:paraId="057DFF9D" w14:textId="7D83202E" w:rsidR="00F45C0C" w:rsidRPr="00B448E4" w:rsidRDefault="00DD19DE" w:rsidP="00643F1F">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r w:rsidR="004F7735">
        <w:t xml:space="preserve">Manufacturer declarations </w:t>
      </w:r>
      <w:r w:rsidR="00F8151C">
        <w:t>framework</w:t>
      </w:r>
    </w:p>
    <w:p w14:paraId="6B1FA524" w14:textId="72C237AB" w:rsidR="00F45C0C" w:rsidRPr="00045592" w:rsidRDefault="00F45C0C" w:rsidP="00F45C0C">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sidR="0083079E">
        <w:rPr>
          <w:b/>
          <w:color w:val="0070C0"/>
          <w:u w:val="single"/>
          <w:lang w:eastAsia="ko-KR"/>
        </w:rPr>
        <w:t>-1</w:t>
      </w:r>
      <w:r w:rsidRPr="00045592">
        <w:rPr>
          <w:b/>
          <w:color w:val="0070C0"/>
          <w:u w:val="single"/>
          <w:lang w:eastAsia="ko-KR"/>
        </w:rPr>
        <w:t xml:space="preserve">: </w:t>
      </w:r>
      <w:r w:rsidR="0090228C">
        <w:rPr>
          <w:b/>
          <w:color w:val="0070C0"/>
          <w:u w:val="single"/>
          <w:lang w:eastAsia="ko-KR"/>
        </w:rPr>
        <w:t xml:space="preserve">New table with </w:t>
      </w:r>
      <w:r w:rsidR="0090228C" w:rsidRPr="0090228C">
        <w:rPr>
          <w:b/>
          <w:color w:val="0070C0"/>
          <w:u w:val="single"/>
          <w:lang w:eastAsia="ko-KR"/>
        </w:rPr>
        <w:t>EMC-specific manufacturer declarations for MSR BS test requirements</w:t>
      </w:r>
    </w:p>
    <w:p w14:paraId="6852CD6C" w14:textId="2E0561DE" w:rsidR="007D3811" w:rsidRDefault="00F04A6D" w:rsidP="00FD615C">
      <w:pPr>
        <w:spacing w:after="120"/>
        <w:rPr>
          <w:lang w:val="en-US"/>
        </w:rPr>
      </w:pPr>
      <w:bookmarkStart w:id="0" w:name="_Hlk135236848"/>
      <w:r>
        <w:rPr>
          <w:color w:val="0070C0"/>
          <w:szCs w:val="24"/>
          <w:lang w:eastAsia="zh-CN"/>
        </w:rPr>
        <w:t xml:space="preserve">Proposal 1: </w:t>
      </w:r>
      <w:r w:rsidRPr="003438D6">
        <w:rPr>
          <w:lang w:val="en-US"/>
        </w:rPr>
        <w:t xml:space="preserve">introduce a table capturing EMC-specific manufacturer </w:t>
      </w:r>
      <w:r w:rsidRPr="00685337">
        <w:rPr>
          <w:lang w:val="en-US"/>
        </w:rPr>
        <w:t xml:space="preserve">declarations in TS 37.113 and TS 37.114, including their descriptions, individual </w:t>
      </w:r>
      <w:proofErr w:type="gramStart"/>
      <w:r w:rsidRPr="00685337">
        <w:rPr>
          <w:lang w:val="en-US"/>
        </w:rPr>
        <w:t>IDs</w:t>
      </w:r>
      <w:proofErr w:type="gramEnd"/>
    </w:p>
    <w:p w14:paraId="199E9B04" w14:textId="78C2EE56" w:rsidR="00F56316" w:rsidRDefault="00F04A6D" w:rsidP="00FD615C">
      <w:pPr>
        <w:spacing w:after="120"/>
      </w:pPr>
      <w:r>
        <w:rPr>
          <w:lang w:val="en-US"/>
        </w:rPr>
        <w:t xml:space="preserve">Proposal 2: </w:t>
      </w:r>
      <w:r w:rsidR="00772E0F" w:rsidRPr="00685337">
        <w:rPr>
          <w:lang w:val="en-US"/>
        </w:rPr>
        <w:t>introduce a table capturing EMC-specific manufacturer declarations in</w:t>
      </w:r>
      <w:r w:rsidR="00772E0F" w:rsidRPr="00685337">
        <w:t xml:space="preserve"> TS 36.113 and TS 38.113 (under TEI WI code), </w:t>
      </w:r>
      <w:proofErr w:type="gramStart"/>
      <w:r w:rsidR="00772E0F" w:rsidRPr="00685337">
        <w:t>in order to</w:t>
      </w:r>
      <w:proofErr w:type="gramEnd"/>
      <w:r w:rsidR="00772E0F" w:rsidRPr="00685337">
        <w:t xml:space="preserve"> keep consistency among BS specifications.</w:t>
      </w:r>
    </w:p>
    <w:p w14:paraId="51167502" w14:textId="77777777" w:rsidR="00251447" w:rsidRPr="00FD615C" w:rsidRDefault="00251447" w:rsidP="00251447">
      <w:pPr>
        <w:spacing w:after="120"/>
        <w:rPr>
          <w:color w:val="0070C0"/>
          <w:szCs w:val="24"/>
          <w:lang w:eastAsia="zh-CN"/>
        </w:rPr>
      </w:pPr>
      <w:r w:rsidRPr="00BF4767">
        <w:rPr>
          <w:color w:val="0070C0"/>
          <w:szCs w:val="24"/>
          <w:lang w:eastAsia="zh-CN"/>
        </w:rPr>
        <w:t>Recommended WF</w:t>
      </w:r>
      <w:r>
        <w:rPr>
          <w:color w:val="0070C0"/>
          <w:szCs w:val="24"/>
          <w:lang w:eastAsia="zh-CN"/>
        </w:rPr>
        <w:t xml:space="preserve">: </w:t>
      </w:r>
      <w:r w:rsidRPr="00DB14F6">
        <w:rPr>
          <w:szCs w:val="24"/>
          <w:lang w:eastAsia="zh-CN"/>
        </w:rPr>
        <w:t>Discussion</w:t>
      </w:r>
    </w:p>
    <w:p w14:paraId="568F4352" w14:textId="77777777" w:rsidR="00251447" w:rsidRDefault="00251447" w:rsidP="00FD615C">
      <w:pPr>
        <w:spacing w:after="120"/>
      </w:pPr>
    </w:p>
    <w:p w14:paraId="00AE9EA1" w14:textId="37EB887E" w:rsidR="008B4703" w:rsidRPr="00045592" w:rsidRDefault="008B4703" w:rsidP="008B4703">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sidR="0083079E">
        <w:rPr>
          <w:b/>
          <w:color w:val="0070C0"/>
          <w:u w:val="single"/>
          <w:lang w:eastAsia="ko-KR"/>
        </w:rPr>
        <w:t>-2</w:t>
      </w:r>
      <w:r w:rsidRPr="00045592">
        <w:rPr>
          <w:b/>
          <w:color w:val="0070C0"/>
          <w:u w:val="single"/>
          <w:lang w:eastAsia="ko-KR"/>
        </w:rPr>
        <w:t xml:space="preserve">: </w:t>
      </w:r>
      <w:r>
        <w:rPr>
          <w:b/>
          <w:color w:val="0070C0"/>
          <w:u w:val="single"/>
          <w:lang w:eastAsia="ko-KR"/>
        </w:rPr>
        <w:t>Manufacturer to declare which RATs to be tested and which are redundant.</w:t>
      </w:r>
    </w:p>
    <w:p w14:paraId="57DA6C6C" w14:textId="49AF00E1" w:rsidR="00AF6792" w:rsidRPr="00AE6E38" w:rsidRDefault="0083079E" w:rsidP="00FD615C">
      <w:pPr>
        <w:spacing w:after="120"/>
        <w:rPr>
          <w:b/>
          <w:bCs/>
          <w:color w:val="0070C0"/>
          <w:szCs w:val="24"/>
          <w:lang w:eastAsia="zh-CN"/>
        </w:rPr>
      </w:pPr>
      <w:r w:rsidRPr="00AE6E38">
        <w:rPr>
          <w:b/>
          <w:bCs/>
          <w:color w:val="0070C0"/>
          <w:szCs w:val="24"/>
          <w:lang w:eastAsia="zh-CN"/>
        </w:rPr>
        <w:t xml:space="preserve">Proposal: </w:t>
      </w:r>
      <w:r w:rsidR="00251447" w:rsidRPr="00251447">
        <w:rPr>
          <w:szCs w:val="24"/>
          <w:lang w:eastAsia="zh-CN"/>
        </w:rPr>
        <w:t>Start from the</w:t>
      </w:r>
      <w:r w:rsidR="006310C4" w:rsidRPr="00251447">
        <w:rPr>
          <w:szCs w:val="24"/>
          <w:lang w:eastAsia="zh-CN"/>
        </w:rPr>
        <w:t xml:space="preserve"> example in </w:t>
      </w:r>
      <w:r w:rsidR="00251447" w:rsidRPr="00251447">
        <w:rPr>
          <w:rFonts w:asciiTheme="minorHAnsi" w:hAnsiTheme="minorHAnsi" w:cstheme="minorHAnsi"/>
        </w:rPr>
        <w:t>R4-2313612</w:t>
      </w:r>
    </w:p>
    <w:p w14:paraId="2FF2D1A0" w14:textId="742270EB" w:rsidR="00FB782D" w:rsidRDefault="00FB782D" w:rsidP="00FD615C">
      <w:pPr>
        <w:spacing w:after="120"/>
        <w:rPr>
          <w:szCs w:val="24"/>
          <w:lang w:eastAsia="zh-CN"/>
        </w:rPr>
      </w:pPr>
      <w:r w:rsidRPr="00BF4767">
        <w:rPr>
          <w:color w:val="0070C0"/>
          <w:szCs w:val="24"/>
          <w:lang w:eastAsia="zh-CN"/>
        </w:rPr>
        <w:t>Recommended WF</w:t>
      </w:r>
      <w:bookmarkEnd w:id="0"/>
      <w:r w:rsidR="00FD615C">
        <w:rPr>
          <w:color w:val="0070C0"/>
          <w:szCs w:val="24"/>
          <w:lang w:eastAsia="zh-CN"/>
        </w:rPr>
        <w:t xml:space="preserve">: </w:t>
      </w:r>
      <w:r w:rsidR="00FD615C" w:rsidRPr="00DB14F6">
        <w:rPr>
          <w:szCs w:val="24"/>
          <w:lang w:eastAsia="zh-CN"/>
        </w:rPr>
        <w:t>Discussion</w:t>
      </w:r>
    </w:p>
    <w:p w14:paraId="43F590B4" w14:textId="77777777" w:rsidR="00DB14F6" w:rsidRPr="00FD615C" w:rsidRDefault="00DB14F6" w:rsidP="00FD615C">
      <w:pPr>
        <w:spacing w:after="120"/>
        <w:rPr>
          <w:color w:val="0070C0"/>
          <w:szCs w:val="24"/>
          <w:lang w:eastAsia="zh-CN"/>
        </w:rPr>
      </w:pPr>
    </w:p>
    <w:p w14:paraId="4885D319" w14:textId="7AB6049C" w:rsidR="00DB437E" w:rsidRPr="00045592" w:rsidRDefault="00DB437E" w:rsidP="00DB437E">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-3</w:t>
      </w:r>
      <w:r w:rsidRPr="00045592">
        <w:rPr>
          <w:b/>
          <w:color w:val="0070C0"/>
          <w:u w:val="single"/>
          <w:lang w:eastAsia="ko-KR"/>
        </w:rPr>
        <w:t xml:space="preserve">: </w:t>
      </w:r>
      <w:r w:rsidR="00C076AB">
        <w:rPr>
          <w:b/>
          <w:color w:val="0070C0"/>
          <w:u w:val="single"/>
          <w:lang w:eastAsia="ko-KR"/>
        </w:rPr>
        <w:t>Possible implementation of the new manufacturer declaration framework</w:t>
      </w:r>
    </w:p>
    <w:p w14:paraId="7D32B5BF" w14:textId="5583665B" w:rsidR="005D51D3" w:rsidRDefault="00DB437E" w:rsidP="005D51D3">
      <w:pPr>
        <w:spacing w:after="120"/>
        <w:rPr>
          <w:szCs w:val="24"/>
          <w:lang w:eastAsia="zh-CN"/>
        </w:rPr>
      </w:pPr>
      <w:r w:rsidRPr="00AE6E38">
        <w:rPr>
          <w:b/>
          <w:bCs/>
          <w:color w:val="0070C0"/>
          <w:szCs w:val="24"/>
          <w:lang w:eastAsia="zh-CN"/>
        </w:rPr>
        <w:t>Proposal</w:t>
      </w:r>
      <w:r w:rsidR="00C076AB" w:rsidRPr="00AE6E38">
        <w:rPr>
          <w:b/>
          <w:bCs/>
          <w:color w:val="0070C0"/>
          <w:szCs w:val="24"/>
          <w:lang w:eastAsia="zh-CN"/>
        </w:rPr>
        <w:t>:</w:t>
      </w:r>
      <w:r w:rsidR="00C076AB">
        <w:rPr>
          <w:color w:val="0070C0"/>
          <w:szCs w:val="24"/>
          <w:lang w:eastAsia="zh-CN"/>
        </w:rPr>
        <w:t xml:space="preserve"> </w:t>
      </w:r>
      <w:r w:rsidR="00C076AB" w:rsidRPr="00251447">
        <w:rPr>
          <w:szCs w:val="24"/>
          <w:lang w:eastAsia="zh-CN"/>
        </w:rPr>
        <w:t xml:space="preserve">Consider </w:t>
      </w:r>
      <w:r w:rsidR="00AE6E38" w:rsidRPr="00251447">
        <w:rPr>
          <w:szCs w:val="24"/>
          <w:lang w:eastAsia="zh-CN"/>
        </w:rPr>
        <w:t>R4-2313614 and R4-2313615 as a starting point</w:t>
      </w:r>
    </w:p>
    <w:p w14:paraId="083D9248" w14:textId="77777777" w:rsidR="00251447" w:rsidRPr="00FD615C" w:rsidRDefault="00251447" w:rsidP="00251447">
      <w:pPr>
        <w:spacing w:after="120"/>
        <w:rPr>
          <w:color w:val="0070C0"/>
          <w:szCs w:val="24"/>
          <w:lang w:eastAsia="zh-CN"/>
        </w:rPr>
      </w:pPr>
      <w:r w:rsidRPr="00BF4767">
        <w:rPr>
          <w:color w:val="0070C0"/>
          <w:szCs w:val="24"/>
          <w:lang w:eastAsia="zh-CN"/>
        </w:rPr>
        <w:t>Recommended WF</w:t>
      </w:r>
      <w:r>
        <w:rPr>
          <w:color w:val="0070C0"/>
          <w:szCs w:val="24"/>
          <w:lang w:eastAsia="zh-CN"/>
        </w:rPr>
        <w:t xml:space="preserve">: </w:t>
      </w:r>
      <w:r w:rsidRPr="00DB14F6">
        <w:rPr>
          <w:szCs w:val="24"/>
          <w:lang w:eastAsia="zh-CN"/>
        </w:rPr>
        <w:t>Discussion</w:t>
      </w:r>
    </w:p>
    <w:p w14:paraId="24C3D7E1" w14:textId="77777777" w:rsidR="00251447" w:rsidRDefault="00251447" w:rsidP="005D51D3">
      <w:pPr>
        <w:spacing w:after="120"/>
        <w:rPr>
          <w:color w:val="0070C0"/>
          <w:szCs w:val="24"/>
          <w:lang w:eastAsia="zh-CN"/>
        </w:rPr>
      </w:pPr>
    </w:p>
    <w:p w14:paraId="098D4388" w14:textId="2F2097C8" w:rsidR="004A1896" w:rsidRPr="00805BE8" w:rsidRDefault="004A1896" w:rsidP="004A1896">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Pr>
          <w:sz w:val="24"/>
          <w:szCs w:val="16"/>
        </w:rPr>
        <w:t>2</w:t>
      </w:r>
      <w:r w:rsidRPr="00805BE8">
        <w:rPr>
          <w:sz w:val="24"/>
          <w:szCs w:val="16"/>
        </w:rPr>
        <w:t>-</w:t>
      </w:r>
      <w:r>
        <w:rPr>
          <w:sz w:val="24"/>
          <w:szCs w:val="16"/>
        </w:rPr>
        <w:t>3</w:t>
      </w:r>
      <w:proofErr w:type="gramEnd"/>
    </w:p>
    <w:p w14:paraId="0BBE0BE7" w14:textId="3862512B" w:rsidR="004A1896" w:rsidRDefault="004A1896" w:rsidP="004A1896">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r>
        <w:t>Test simplification procedure</w:t>
      </w:r>
    </w:p>
    <w:p w14:paraId="131FDE92" w14:textId="2CA0FF4B" w:rsidR="00C33924" w:rsidRPr="00B448E4" w:rsidRDefault="00C33924" w:rsidP="004A1896">
      <w:r w:rsidRPr="00C33924">
        <w:rPr>
          <w:b/>
          <w:bCs/>
        </w:rPr>
        <w:t>Proposal</w:t>
      </w:r>
      <w:r>
        <w:t xml:space="preserve">: </w:t>
      </w:r>
      <w:r w:rsidRPr="006031BC">
        <w:rPr>
          <w:rFonts w:eastAsia="Yu Mincho"/>
        </w:rPr>
        <w:t>The test simplification method that provided in previous meeting R4-2308998[4] can be take</w:t>
      </w:r>
      <w:r w:rsidR="00C10F9A">
        <w:rPr>
          <w:rFonts w:eastAsia="Yu Mincho"/>
        </w:rPr>
        <w:t>n</w:t>
      </w:r>
      <w:r w:rsidRPr="006031BC">
        <w:rPr>
          <w:rFonts w:eastAsia="Yu Mincho"/>
        </w:rPr>
        <w:t xml:space="preserve"> as a starting point.</w:t>
      </w:r>
    </w:p>
    <w:p w14:paraId="6D81AC7B" w14:textId="77777777" w:rsidR="00251447" w:rsidRPr="00FD615C" w:rsidRDefault="00251447" w:rsidP="00251447">
      <w:pPr>
        <w:spacing w:after="120"/>
        <w:rPr>
          <w:color w:val="0070C0"/>
          <w:szCs w:val="24"/>
          <w:lang w:eastAsia="zh-CN"/>
        </w:rPr>
      </w:pPr>
      <w:r w:rsidRPr="00BF4767">
        <w:rPr>
          <w:color w:val="0070C0"/>
          <w:szCs w:val="24"/>
          <w:lang w:eastAsia="zh-CN"/>
        </w:rPr>
        <w:t>Recommended WF</w:t>
      </w:r>
      <w:r>
        <w:rPr>
          <w:color w:val="0070C0"/>
          <w:szCs w:val="24"/>
          <w:lang w:eastAsia="zh-CN"/>
        </w:rPr>
        <w:t xml:space="preserve">: </w:t>
      </w:r>
      <w:r w:rsidRPr="00DB14F6">
        <w:rPr>
          <w:szCs w:val="24"/>
          <w:lang w:eastAsia="zh-CN"/>
        </w:rPr>
        <w:t>Discussion</w:t>
      </w:r>
    </w:p>
    <w:p w14:paraId="41693C9F" w14:textId="77777777" w:rsidR="004A1896" w:rsidRDefault="004A1896" w:rsidP="005D51D3">
      <w:pPr>
        <w:spacing w:after="120"/>
        <w:rPr>
          <w:color w:val="0070C0"/>
          <w:szCs w:val="24"/>
          <w:lang w:eastAsia="zh-CN"/>
        </w:rPr>
      </w:pPr>
    </w:p>
    <w:p w14:paraId="3C444145" w14:textId="77777777" w:rsidR="004A1896" w:rsidRDefault="004A1896" w:rsidP="005D51D3">
      <w:pPr>
        <w:spacing w:after="120"/>
        <w:rPr>
          <w:color w:val="0070C0"/>
          <w:szCs w:val="24"/>
          <w:lang w:eastAsia="zh-CN"/>
        </w:rPr>
      </w:pPr>
    </w:p>
    <w:p w14:paraId="12393563" w14:textId="77777777" w:rsidR="00851EBE" w:rsidRPr="00764C36" w:rsidRDefault="00851EBE" w:rsidP="00851EBE">
      <w:pPr>
        <w:rPr>
          <w:b/>
          <w:bCs/>
          <w:lang w:val="x-none" w:eastAsia="ja-JP"/>
        </w:rPr>
      </w:pPr>
      <w:r w:rsidRPr="00764C36">
        <w:rPr>
          <w:b/>
          <w:bCs/>
          <w:lang w:val="en-US" w:eastAsia="ja-JP"/>
        </w:rPr>
        <w:t>List of submitted CRs (Cat-A are not included)</w:t>
      </w:r>
    </w:p>
    <w:tbl>
      <w:tblPr>
        <w:tblStyle w:val="TableGrid"/>
        <w:tblW w:w="0" w:type="auto"/>
        <w:tblLook w:val="04A0" w:firstRow="1" w:lastRow="0" w:firstColumn="1" w:lastColumn="0" w:noHBand="0" w:noVBand="1"/>
      </w:tblPr>
      <w:tblGrid>
        <w:gridCol w:w="1623"/>
        <w:gridCol w:w="1424"/>
        <w:gridCol w:w="6584"/>
      </w:tblGrid>
      <w:tr w:rsidR="00851EBE" w:rsidRPr="00045592" w14:paraId="64E0B572" w14:textId="77777777" w:rsidTr="00F71F2F">
        <w:trPr>
          <w:trHeight w:val="468"/>
        </w:trPr>
        <w:tc>
          <w:tcPr>
            <w:tcW w:w="1623" w:type="dxa"/>
            <w:vAlign w:val="center"/>
          </w:tcPr>
          <w:p w14:paraId="37C1E138" w14:textId="77777777" w:rsidR="00851EBE" w:rsidRPr="00045592" w:rsidRDefault="00851EBE" w:rsidP="00F71F2F">
            <w:pPr>
              <w:spacing w:before="120" w:after="120"/>
              <w:rPr>
                <w:b/>
                <w:bCs/>
              </w:rPr>
            </w:pPr>
            <w:r w:rsidRPr="00045592">
              <w:rPr>
                <w:b/>
                <w:bCs/>
              </w:rPr>
              <w:t>T-doc number</w:t>
            </w:r>
          </w:p>
        </w:tc>
        <w:tc>
          <w:tcPr>
            <w:tcW w:w="1424" w:type="dxa"/>
            <w:vAlign w:val="center"/>
          </w:tcPr>
          <w:p w14:paraId="23E9FB69" w14:textId="77777777" w:rsidR="00851EBE" w:rsidRPr="00045592" w:rsidRDefault="00851EBE" w:rsidP="00F71F2F">
            <w:pPr>
              <w:spacing w:before="120" w:after="120"/>
              <w:rPr>
                <w:b/>
                <w:bCs/>
              </w:rPr>
            </w:pPr>
            <w:r w:rsidRPr="00045592">
              <w:rPr>
                <w:b/>
                <w:bCs/>
              </w:rPr>
              <w:t>Company</w:t>
            </w:r>
          </w:p>
        </w:tc>
        <w:tc>
          <w:tcPr>
            <w:tcW w:w="6584" w:type="dxa"/>
            <w:vAlign w:val="center"/>
          </w:tcPr>
          <w:p w14:paraId="625EAB5B" w14:textId="77777777" w:rsidR="00851EBE" w:rsidRPr="00045592" w:rsidRDefault="00851EBE" w:rsidP="00F71F2F">
            <w:pPr>
              <w:spacing w:before="120" w:after="120"/>
              <w:rPr>
                <w:b/>
                <w:bCs/>
              </w:rPr>
            </w:pPr>
            <w:r>
              <w:rPr>
                <w:b/>
                <w:bCs/>
              </w:rPr>
              <w:t>Title / Summary of changes</w:t>
            </w:r>
          </w:p>
        </w:tc>
      </w:tr>
      <w:tr w:rsidR="00851EBE" w:rsidRPr="000A4C72" w14:paraId="3D8F1660" w14:textId="77777777" w:rsidTr="00F71F2F">
        <w:trPr>
          <w:trHeight w:val="468"/>
        </w:trPr>
        <w:tc>
          <w:tcPr>
            <w:tcW w:w="1623" w:type="dxa"/>
          </w:tcPr>
          <w:p w14:paraId="1B9DCC21" w14:textId="48C5B917" w:rsidR="00851EBE" w:rsidRPr="00805BE8" w:rsidRDefault="00851EBE" w:rsidP="00F71F2F">
            <w:pPr>
              <w:spacing w:before="120" w:after="120"/>
              <w:rPr>
                <w:rFonts w:asciiTheme="minorHAnsi" w:hAnsiTheme="minorHAnsi" w:cstheme="minorHAnsi"/>
              </w:rPr>
            </w:pPr>
            <w:r>
              <w:rPr>
                <w:rFonts w:asciiTheme="minorHAnsi" w:hAnsiTheme="minorHAnsi" w:cstheme="minorHAnsi"/>
              </w:rPr>
              <w:t>R4-2312</w:t>
            </w:r>
            <w:r w:rsidR="00F12DF7">
              <w:rPr>
                <w:rFonts w:asciiTheme="minorHAnsi" w:hAnsiTheme="minorHAnsi" w:cstheme="minorHAnsi"/>
              </w:rPr>
              <w:t>913</w:t>
            </w:r>
          </w:p>
        </w:tc>
        <w:tc>
          <w:tcPr>
            <w:tcW w:w="1424" w:type="dxa"/>
          </w:tcPr>
          <w:p w14:paraId="0FACCF2E" w14:textId="566698C2" w:rsidR="00851EBE" w:rsidRPr="00805BE8" w:rsidRDefault="00F12DF7" w:rsidP="00F71F2F">
            <w:pPr>
              <w:spacing w:before="120" w:after="120"/>
              <w:rPr>
                <w:rFonts w:asciiTheme="minorHAnsi" w:hAnsiTheme="minorHAnsi" w:cstheme="minorHAnsi"/>
              </w:rPr>
            </w:pPr>
            <w:r>
              <w:rPr>
                <w:rFonts w:asciiTheme="minorHAnsi" w:hAnsiTheme="minorHAnsi" w:cstheme="minorHAnsi"/>
              </w:rPr>
              <w:t>Ericsson</w:t>
            </w:r>
          </w:p>
        </w:tc>
        <w:tc>
          <w:tcPr>
            <w:tcW w:w="6584" w:type="dxa"/>
          </w:tcPr>
          <w:p w14:paraId="4FE692F5" w14:textId="77777777" w:rsidR="00F12DF7" w:rsidRDefault="00F12DF7" w:rsidP="00F71F2F">
            <w:pPr>
              <w:tabs>
                <w:tab w:val="left" w:pos="656"/>
              </w:tabs>
              <w:spacing w:before="120" w:after="120"/>
            </w:pPr>
            <w:r w:rsidRPr="00F12DF7">
              <w:t>CR to TS 37.113 Implementation of EMC enhancements</w:t>
            </w:r>
          </w:p>
          <w:p w14:paraId="2B3089AC" w14:textId="77777777" w:rsidR="00E93416" w:rsidRPr="00E93416" w:rsidRDefault="00E93416" w:rsidP="00E93416">
            <w:pPr>
              <w:tabs>
                <w:tab w:val="left" w:pos="656"/>
              </w:tabs>
              <w:spacing w:before="120" w:after="120"/>
              <w:rPr>
                <w:rFonts w:asciiTheme="minorHAnsi" w:hAnsiTheme="minorHAnsi" w:cstheme="minorHAnsi"/>
              </w:rPr>
            </w:pPr>
            <w:r w:rsidRPr="00E93416">
              <w:rPr>
                <w:rFonts w:asciiTheme="minorHAnsi" w:hAnsiTheme="minorHAnsi" w:cstheme="minorHAnsi"/>
              </w:rPr>
              <w:t>-</w:t>
            </w:r>
            <w:r w:rsidRPr="00E93416">
              <w:rPr>
                <w:rFonts w:asciiTheme="minorHAnsi" w:hAnsiTheme="minorHAnsi" w:cstheme="minorHAnsi"/>
              </w:rPr>
              <w:tab/>
              <w:t>Add the provision that, for immunity tests, only test up to two CSs including all declared supported RATs.</w:t>
            </w:r>
          </w:p>
          <w:p w14:paraId="6F9945E1" w14:textId="77777777" w:rsidR="00E93416" w:rsidRDefault="00E93416" w:rsidP="00E93416">
            <w:pPr>
              <w:tabs>
                <w:tab w:val="left" w:pos="656"/>
              </w:tabs>
              <w:spacing w:before="120" w:after="120"/>
              <w:rPr>
                <w:rFonts w:asciiTheme="minorHAnsi" w:hAnsiTheme="minorHAnsi" w:cstheme="minorHAnsi"/>
              </w:rPr>
            </w:pPr>
            <w:r w:rsidRPr="00E93416">
              <w:rPr>
                <w:rFonts w:asciiTheme="minorHAnsi" w:hAnsiTheme="minorHAnsi" w:cstheme="minorHAnsi"/>
              </w:rPr>
              <w:t>-</w:t>
            </w:r>
            <w:r w:rsidRPr="00E93416">
              <w:rPr>
                <w:rFonts w:asciiTheme="minorHAnsi" w:hAnsiTheme="minorHAnsi" w:cstheme="minorHAnsi"/>
              </w:rPr>
              <w:tab/>
              <w:t>Introduce the condition of test simplification for immunity tests.</w:t>
            </w:r>
          </w:p>
          <w:p w14:paraId="00545009" w14:textId="16002C46" w:rsidR="00851EBE" w:rsidRPr="005119EE" w:rsidRDefault="00E93416" w:rsidP="00E93416">
            <w:pPr>
              <w:tabs>
                <w:tab w:val="left" w:pos="656"/>
              </w:tabs>
              <w:spacing w:before="120" w:after="120"/>
              <w:rPr>
                <w:rFonts w:asciiTheme="minorHAnsi" w:hAnsiTheme="minorHAnsi" w:cstheme="minorHAnsi"/>
              </w:rPr>
            </w:pPr>
            <w:r>
              <w:rPr>
                <w:rFonts w:asciiTheme="minorHAnsi" w:hAnsiTheme="minorHAnsi" w:cstheme="minorHAnsi"/>
              </w:rPr>
              <w:t>-</w:t>
            </w:r>
            <w:r>
              <w:t xml:space="preserve">             </w:t>
            </w:r>
            <w:r w:rsidRPr="00E93416">
              <w:rPr>
                <w:rFonts w:asciiTheme="minorHAnsi" w:hAnsiTheme="minorHAnsi" w:cstheme="minorHAnsi"/>
              </w:rPr>
              <w:t>Introduce the test configuration for MSR BS, for which test simplification is applicable, for immunity tests.</w:t>
            </w:r>
          </w:p>
        </w:tc>
      </w:tr>
      <w:tr w:rsidR="006C0E8A" w:rsidRPr="000A4C72" w14:paraId="3EF5AB53" w14:textId="77777777" w:rsidTr="00F71F2F">
        <w:trPr>
          <w:trHeight w:val="468"/>
        </w:trPr>
        <w:tc>
          <w:tcPr>
            <w:tcW w:w="1623" w:type="dxa"/>
          </w:tcPr>
          <w:p w14:paraId="33E05CEA" w14:textId="031469B0" w:rsidR="006C0E8A" w:rsidRDefault="006C0E8A" w:rsidP="006C0E8A">
            <w:pPr>
              <w:spacing w:before="120" w:after="120"/>
              <w:rPr>
                <w:rFonts w:asciiTheme="minorHAnsi" w:hAnsiTheme="minorHAnsi" w:cstheme="minorHAnsi"/>
              </w:rPr>
            </w:pPr>
            <w:r w:rsidRPr="0004356B">
              <w:t>R4-2313608</w:t>
            </w:r>
          </w:p>
        </w:tc>
        <w:tc>
          <w:tcPr>
            <w:tcW w:w="1424" w:type="dxa"/>
          </w:tcPr>
          <w:p w14:paraId="4159470A" w14:textId="0989C725" w:rsidR="006C0E8A" w:rsidRDefault="006C0E8A" w:rsidP="006C0E8A">
            <w:pPr>
              <w:spacing w:before="120" w:after="120"/>
              <w:rPr>
                <w:rFonts w:asciiTheme="minorHAnsi" w:hAnsiTheme="minorHAnsi" w:cstheme="minorHAnsi"/>
              </w:rPr>
            </w:pPr>
            <w:r w:rsidRPr="006C0E8A">
              <w:rPr>
                <w:rFonts w:asciiTheme="minorHAnsi" w:hAnsiTheme="minorHAnsi" w:cstheme="minorHAnsi"/>
              </w:rPr>
              <w:t xml:space="preserve">Huawei, </w:t>
            </w:r>
            <w:proofErr w:type="spellStart"/>
            <w:r w:rsidRPr="006C0E8A">
              <w:rPr>
                <w:rFonts w:asciiTheme="minorHAnsi" w:hAnsiTheme="minorHAnsi" w:cstheme="minorHAnsi"/>
              </w:rPr>
              <w:t>HiSilicon</w:t>
            </w:r>
            <w:proofErr w:type="spellEnd"/>
          </w:p>
        </w:tc>
        <w:tc>
          <w:tcPr>
            <w:tcW w:w="6584" w:type="dxa"/>
          </w:tcPr>
          <w:p w14:paraId="4C265D4D" w14:textId="77777777" w:rsidR="006C0E8A" w:rsidRDefault="006C0E8A" w:rsidP="006C0E8A">
            <w:pPr>
              <w:tabs>
                <w:tab w:val="left" w:pos="656"/>
              </w:tabs>
              <w:spacing w:before="120" w:after="120"/>
            </w:pPr>
            <w:r w:rsidRPr="00B6436E">
              <w:t>CR to TS 37.113: framework for the EMC-specific manufacturer's declarations, Rel-18</w:t>
            </w:r>
          </w:p>
          <w:p w14:paraId="4592DF56" w14:textId="181EA27F" w:rsidR="00BE2FF8" w:rsidRDefault="00BE2FF8" w:rsidP="00BE2FF8">
            <w:pPr>
              <w:tabs>
                <w:tab w:val="left" w:pos="656"/>
              </w:tabs>
              <w:spacing w:before="120" w:after="120"/>
            </w:pPr>
            <w:r w:rsidRPr="00BE2FF8">
              <w:lastRenderedPageBreak/>
              <w:t>Based on the WF on the BS EMC test simplification aspects in R4-2309861, it was agreed to use manufacturer declaration for the implementation of the EMC test reduction implementation for MSR BS EMC specification.</w:t>
            </w:r>
            <w:r>
              <w:t xml:space="preserve"> </w:t>
            </w:r>
            <w:r w:rsidRPr="00BE2FF8">
              <w:t>In order to properly implement EMC test reduction solution for MSR BS (</w:t>
            </w:r>
            <w:proofErr w:type="gramStart"/>
            <w:r w:rsidRPr="00BE2FF8">
              <w:t>i.e.</w:t>
            </w:r>
            <w:proofErr w:type="gramEnd"/>
            <w:r w:rsidRPr="00BE2FF8">
              <w:t xml:space="preserve"> new manufacturer declaration), it was identified that multiple issues related to the EMC-specific manufacturer declarations are required to be fixed first, including introduction of new section for the definition of EMC-specific manufacturer declarations.</w:t>
            </w:r>
          </w:p>
          <w:p w14:paraId="2358AF01" w14:textId="26FC685D" w:rsidR="00BE2FF8" w:rsidRPr="00BE2FF8" w:rsidRDefault="00BE2FF8" w:rsidP="00BE2FF8">
            <w:pPr>
              <w:tabs>
                <w:tab w:val="left" w:pos="656"/>
              </w:tabs>
              <w:spacing w:before="120" w:after="120"/>
            </w:pPr>
            <w:r>
              <w:t>Changes:</w:t>
            </w:r>
          </w:p>
          <w:p w14:paraId="36E1667D" w14:textId="77777777" w:rsidR="00BE2FF8" w:rsidRPr="00BE2FF8" w:rsidRDefault="00BE2FF8" w:rsidP="00BE2FF8">
            <w:pPr>
              <w:tabs>
                <w:tab w:val="left" w:pos="656"/>
              </w:tabs>
              <w:spacing w:before="120" w:after="120"/>
            </w:pPr>
            <w:r w:rsidRPr="00BE2FF8">
              <w:t>-</w:t>
            </w:r>
            <w:r w:rsidRPr="00BE2FF8">
              <w:tab/>
              <w:t xml:space="preserve">Scope: alignment with TS 37.114, and definition of the ancillary equipment, also adding EMC-specific declaration. </w:t>
            </w:r>
          </w:p>
          <w:p w14:paraId="0025A427" w14:textId="77777777" w:rsidR="00BE2FF8" w:rsidRPr="00BE2FF8" w:rsidRDefault="00BE2FF8" w:rsidP="00BE2FF8">
            <w:pPr>
              <w:tabs>
                <w:tab w:val="left" w:pos="656"/>
              </w:tabs>
              <w:spacing w:before="120" w:after="120"/>
            </w:pPr>
            <w:r w:rsidRPr="00BE2FF8">
              <w:t>-</w:t>
            </w:r>
            <w:r w:rsidRPr="00BE2FF8">
              <w:tab/>
              <w:t xml:space="preserve">4.6: new section for EMC-specific manufacturer declarations, aligning the approach with RF test specifications. </w:t>
            </w:r>
          </w:p>
          <w:p w14:paraId="3F171E5F" w14:textId="77777777" w:rsidR="00BE2FF8" w:rsidRPr="00BE2FF8" w:rsidRDefault="00BE2FF8" w:rsidP="00BE2FF8">
            <w:pPr>
              <w:tabs>
                <w:tab w:val="left" w:pos="656"/>
              </w:tabs>
              <w:spacing w:before="120" w:after="120"/>
            </w:pPr>
            <w:r w:rsidRPr="00BE2FF8">
              <w:t>-</w:t>
            </w:r>
            <w:r w:rsidRPr="00BE2FF8">
              <w:tab/>
              <w:t>6.2: adding more detailed cross-references to the declarations in RF test specs.</w:t>
            </w:r>
          </w:p>
          <w:p w14:paraId="74F4F0CF" w14:textId="77777777" w:rsidR="00BE2FF8" w:rsidRPr="00BE2FF8" w:rsidRDefault="00BE2FF8" w:rsidP="00BE2FF8">
            <w:pPr>
              <w:tabs>
                <w:tab w:val="left" w:pos="656"/>
              </w:tabs>
              <w:spacing w:before="120" w:after="120"/>
            </w:pPr>
            <w:r w:rsidRPr="00BE2FF8">
              <w:t>-</w:t>
            </w:r>
            <w:r w:rsidRPr="00BE2FF8">
              <w:tab/>
              <w:t xml:space="preserve">6.3, 6.4: correction to add optional declaration for the ancillary equipment performance degradation. </w:t>
            </w:r>
          </w:p>
          <w:p w14:paraId="19070FCB" w14:textId="73C73CAB" w:rsidR="00BE2FF8" w:rsidRPr="00F12DF7" w:rsidRDefault="00BE2FF8" w:rsidP="00BE2FF8">
            <w:pPr>
              <w:tabs>
                <w:tab w:val="left" w:pos="656"/>
              </w:tabs>
              <w:spacing w:before="120" w:after="120"/>
            </w:pPr>
            <w:r w:rsidRPr="00BE2FF8">
              <w:t>-</w:t>
            </w:r>
            <w:r w:rsidRPr="00BE2FF8">
              <w:tab/>
              <w:t>9.4, 9.5: new cross-references added for EMC-specific declarations.</w:t>
            </w:r>
          </w:p>
        </w:tc>
      </w:tr>
      <w:tr w:rsidR="006C0E8A" w:rsidRPr="000A4C72" w14:paraId="1FC4E01B" w14:textId="77777777" w:rsidTr="00F71F2F">
        <w:trPr>
          <w:trHeight w:val="468"/>
        </w:trPr>
        <w:tc>
          <w:tcPr>
            <w:tcW w:w="1623" w:type="dxa"/>
          </w:tcPr>
          <w:p w14:paraId="3CBF72D9" w14:textId="576E38A4" w:rsidR="006C0E8A" w:rsidRDefault="006C0E8A" w:rsidP="006C0E8A">
            <w:pPr>
              <w:spacing w:before="120" w:after="120"/>
              <w:rPr>
                <w:rFonts w:asciiTheme="minorHAnsi" w:hAnsiTheme="minorHAnsi" w:cstheme="minorHAnsi"/>
              </w:rPr>
            </w:pPr>
            <w:r w:rsidRPr="0004356B">
              <w:lastRenderedPageBreak/>
              <w:t>R4-2313609</w:t>
            </w:r>
          </w:p>
        </w:tc>
        <w:tc>
          <w:tcPr>
            <w:tcW w:w="1424" w:type="dxa"/>
          </w:tcPr>
          <w:p w14:paraId="17A5BD96" w14:textId="3905AEFF" w:rsidR="006C0E8A" w:rsidRDefault="006C0E8A" w:rsidP="006C0E8A">
            <w:pPr>
              <w:spacing w:before="120" w:after="120"/>
              <w:rPr>
                <w:rFonts w:asciiTheme="minorHAnsi" w:hAnsiTheme="minorHAnsi" w:cstheme="minorHAnsi"/>
              </w:rPr>
            </w:pPr>
            <w:r w:rsidRPr="006C0E8A">
              <w:rPr>
                <w:rFonts w:asciiTheme="minorHAnsi" w:hAnsiTheme="minorHAnsi" w:cstheme="minorHAnsi"/>
              </w:rPr>
              <w:t xml:space="preserve">Huawei, </w:t>
            </w:r>
            <w:proofErr w:type="spellStart"/>
            <w:r w:rsidRPr="006C0E8A">
              <w:rPr>
                <w:rFonts w:asciiTheme="minorHAnsi" w:hAnsiTheme="minorHAnsi" w:cstheme="minorHAnsi"/>
              </w:rPr>
              <w:t>HiSilicon</w:t>
            </w:r>
            <w:proofErr w:type="spellEnd"/>
          </w:p>
        </w:tc>
        <w:tc>
          <w:tcPr>
            <w:tcW w:w="6584" w:type="dxa"/>
          </w:tcPr>
          <w:p w14:paraId="08042727" w14:textId="77777777" w:rsidR="006C0E8A" w:rsidRDefault="006C0E8A" w:rsidP="006C0E8A">
            <w:pPr>
              <w:tabs>
                <w:tab w:val="left" w:pos="656"/>
              </w:tabs>
              <w:spacing w:before="120" w:after="120"/>
            </w:pPr>
            <w:r w:rsidRPr="00B6436E">
              <w:t>CR to TS 37.114: framework for the EMC-specific manufacturer's declarations, Rel-18</w:t>
            </w:r>
          </w:p>
          <w:p w14:paraId="19949BE2" w14:textId="292B3E6B" w:rsidR="0006458D" w:rsidRPr="0006458D" w:rsidRDefault="0006458D" w:rsidP="0006458D">
            <w:pPr>
              <w:tabs>
                <w:tab w:val="left" w:pos="656"/>
              </w:tabs>
              <w:spacing w:before="120" w:after="120"/>
            </w:pPr>
            <w:r>
              <w:t>Changes:</w:t>
            </w:r>
          </w:p>
          <w:p w14:paraId="752CE897" w14:textId="77777777" w:rsidR="0006458D" w:rsidRPr="0006458D" w:rsidRDefault="0006458D" w:rsidP="0006458D">
            <w:pPr>
              <w:tabs>
                <w:tab w:val="left" w:pos="656"/>
              </w:tabs>
              <w:spacing w:before="120" w:after="120"/>
            </w:pPr>
            <w:r w:rsidRPr="0006458D">
              <w:t>-</w:t>
            </w:r>
            <w:r w:rsidRPr="0006458D">
              <w:tab/>
              <w:t xml:space="preserve">Scope: new cross-reference to EMC-specific declaration. </w:t>
            </w:r>
          </w:p>
          <w:p w14:paraId="56E3F199" w14:textId="77777777" w:rsidR="0006458D" w:rsidRPr="0006458D" w:rsidRDefault="0006458D" w:rsidP="0006458D">
            <w:pPr>
              <w:tabs>
                <w:tab w:val="left" w:pos="656"/>
              </w:tabs>
              <w:spacing w:before="120" w:after="120"/>
            </w:pPr>
            <w:r w:rsidRPr="0006458D">
              <w:t>-</w:t>
            </w:r>
            <w:r w:rsidRPr="0006458D">
              <w:tab/>
              <w:t xml:space="preserve">3.1: adding missing definition for ancillary </w:t>
            </w:r>
            <w:proofErr w:type="spellStart"/>
            <w:r w:rsidRPr="0006458D">
              <w:t>equipement</w:t>
            </w:r>
            <w:proofErr w:type="spellEnd"/>
            <w:r w:rsidRPr="0006458D">
              <w:t>.</w:t>
            </w:r>
          </w:p>
          <w:p w14:paraId="01B86775" w14:textId="77777777" w:rsidR="0006458D" w:rsidRPr="0006458D" w:rsidRDefault="0006458D" w:rsidP="0006458D">
            <w:pPr>
              <w:tabs>
                <w:tab w:val="left" w:pos="656"/>
              </w:tabs>
              <w:spacing w:before="120" w:after="120"/>
            </w:pPr>
            <w:r w:rsidRPr="0006458D">
              <w:t>-</w:t>
            </w:r>
            <w:r w:rsidRPr="0006458D">
              <w:tab/>
              <w:t>4, 4.4: adding more detailed cross-references to the declarations in RF test specs.</w:t>
            </w:r>
          </w:p>
          <w:p w14:paraId="1A65A40F" w14:textId="77777777" w:rsidR="0006458D" w:rsidRPr="0006458D" w:rsidRDefault="0006458D" w:rsidP="0006458D">
            <w:pPr>
              <w:tabs>
                <w:tab w:val="left" w:pos="656"/>
              </w:tabs>
              <w:spacing w:before="120" w:after="120"/>
            </w:pPr>
            <w:r w:rsidRPr="0006458D">
              <w:t>-</w:t>
            </w:r>
            <w:r w:rsidRPr="0006458D">
              <w:tab/>
              <w:t xml:space="preserve">4.5: new section for EMC-specific manufacturer declarations, aligning the approach with RF test specifications. </w:t>
            </w:r>
          </w:p>
          <w:p w14:paraId="4C66D34C" w14:textId="4853A1E7" w:rsidR="0006458D" w:rsidRPr="00F12DF7" w:rsidRDefault="0006458D" w:rsidP="0006458D">
            <w:pPr>
              <w:tabs>
                <w:tab w:val="left" w:pos="656"/>
              </w:tabs>
              <w:spacing w:before="120" w:after="120"/>
            </w:pPr>
            <w:r w:rsidRPr="0006458D">
              <w:t>-</w:t>
            </w:r>
            <w:r w:rsidRPr="0006458D">
              <w:tab/>
              <w:t>9.4, 9.5: new cross-references added for EMC-specific declarations.</w:t>
            </w:r>
          </w:p>
        </w:tc>
      </w:tr>
      <w:tr w:rsidR="006C0E8A" w:rsidRPr="000A4C72" w14:paraId="5A893A60" w14:textId="77777777" w:rsidTr="00F71F2F">
        <w:trPr>
          <w:trHeight w:val="468"/>
        </w:trPr>
        <w:tc>
          <w:tcPr>
            <w:tcW w:w="1623" w:type="dxa"/>
          </w:tcPr>
          <w:p w14:paraId="576C4A2F" w14:textId="3118199A" w:rsidR="006C0E8A" w:rsidRDefault="006C0E8A" w:rsidP="006C0E8A">
            <w:pPr>
              <w:spacing w:before="120" w:after="120"/>
              <w:rPr>
                <w:rFonts w:asciiTheme="minorHAnsi" w:hAnsiTheme="minorHAnsi" w:cstheme="minorHAnsi"/>
              </w:rPr>
            </w:pPr>
            <w:r w:rsidRPr="0004356B">
              <w:t>R4-2313610</w:t>
            </w:r>
          </w:p>
        </w:tc>
        <w:tc>
          <w:tcPr>
            <w:tcW w:w="1424" w:type="dxa"/>
          </w:tcPr>
          <w:p w14:paraId="7066BEE5" w14:textId="302497A7" w:rsidR="006C0E8A" w:rsidRDefault="006C0E8A" w:rsidP="006C0E8A">
            <w:pPr>
              <w:spacing w:before="120" w:after="120"/>
              <w:rPr>
                <w:rFonts w:asciiTheme="minorHAnsi" w:hAnsiTheme="minorHAnsi" w:cstheme="minorHAnsi"/>
              </w:rPr>
            </w:pPr>
            <w:r w:rsidRPr="006C0E8A">
              <w:rPr>
                <w:rFonts w:asciiTheme="minorHAnsi" w:hAnsiTheme="minorHAnsi" w:cstheme="minorHAnsi"/>
              </w:rPr>
              <w:t xml:space="preserve">Huawei, </w:t>
            </w:r>
            <w:proofErr w:type="spellStart"/>
            <w:r w:rsidRPr="006C0E8A">
              <w:rPr>
                <w:rFonts w:asciiTheme="minorHAnsi" w:hAnsiTheme="minorHAnsi" w:cstheme="minorHAnsi"/>
              </w:rPr>
              <w:t>HiSilicon</w:t>
            </w:r>
            <w:proofErr w:type="spellEnd"/>
          </w:p>
        </w:tc>
        <w:tc>
          <w:tcPr>
            <w:tcW w:w="6584" w:type="dxa"/>
          </w:tcPr>
          <w:p w14:paraId="3ED22C77" w14:textId="77777777" w:rsidR="006C0E8A" w:rsidRDefault="006C0E8A" w:rsidP="006C0E8A">
            <w:pPr>
              <w:tabs>
                <w:tab w:val="left" w:pos="656"/>
              </w:tabs>
              <w:spacing w:before="120" w:after="120"/>
            </w:pPr>
            <w:r w:rsidRPr="00B6436E">
              <w:t>CR to TS 38.113: framework for the EMC-specific manufacturer's declarations, Rel-18</w:t>
            </w:r>
          </w:p>
          <w:p w14:paraId="2E12F793" w14:textId="77777777" w:rsidR="0006458D" w:rsidRDefault="00F16048" w:rsidP="006C0E8A">
            <w:pPr>
              <w:tabs>
                <w:tab w:val="left" w:pos="656"/>
              </w:tabs>
              <w:spacing w:before="120" w:after="120"/>
            </w:pPr>
            <w:r>
              <w:t xml:space="preserve">Changes: </w:t>
            </w:r>
          </w:p>
          <w:p w14:paraId="69538CFE" w14:textId="77777777" w:rsidR="00F16048" w:rsidRPr="00F16048" w:rsidRDefault="00F16048" w:rsidP="00F16048">
            <w:pPr>
              <w:tabs>
                <w:tab w:val="left" w:pos="656"/>
              </w:tabs>
              <w:spacing w:before="120" w:after="120"/>
            </w:pPr>
            <w:r w:rsidRPr="00F16048">
              <w:t>-</w:t>
            </w:r>
            <w:r w:rsidRPr="00F16048">
              <w:tab/>
              <w:t xml:space="preserve">Scope: alignment with TS 37.114, and definition of the ancillary equipment, also adding EMC-specific declaration. </w:t>
            </w:r>
          </w:p>
          <w:p w14:paraId="4554D865" w14:textId="77777777" w:rsidR="00F16048" w:rsidRPr="00F16048" w:rsidRDefault="00F16048" w:rsidP="00F16048">
            <w:pPr>
              <w:tabs>
                <w:tab w:val="left" w:pos="656"/>
              </w:tabs>
              <w:spacing w:before="120" w:after="120"/>
            </w:pPr>
            <w:r w:rsidRPr="00F16048">
              <w:t>-</w:t>
            </w:r>
            <w:r w:rsidRPr="00F16048">
              <w:tab/>
              <w:t xml:space="preserve">4.5: adding explicit </w:t>
            </w:r>
            <w:proofErr w:type="spellStart"/>
            <w:r w:rsidRPr="00F16048">
              <w:t>referneces</w:t>
            </w:r>
            <w:proofErr w:type="spellEnd"/>
            <w:r w:rsidRPr="00F16048">
              <w:t xml:space="preserve"> to the </w:t>
            </w:r>
            <w:proofErr w:type="spellStart"/>
            <w:r w:rsidRPr="00F16048">
              <w:t>decalrations</w:t>
            </w:r>
            <w:proofErr w:type="spellEnd"/>
            <w:r w:rsidRPr="00F16048">
              <w:t xml:space="preserve"> in RF testing spec. </w:t>
            </w:r>
          </w:p>
          <w:p w14:paraId="62FE78A6" w14:textId="77777777" w:rsidR="00F16048" w:rsidRPr="00F16048" w:rsidRDefault="00F16048" w:rsidP="00F16048">
            <w:pPr>
              <w:tabs>
                <w:tab w:val="left" w:pos="656"/>
              </w:tabs>
              <w:spacing w:before="120" w:after="120"/>
            </w:pPr>
            <w:r w:rsidRPr="00F16048">
              <w:t>-</w:t>
            </w:r>
            <w:r w:rsidRPr="00F16048">
              <w:tab/>
              <w:t xml:space="preserve">4.6: new section for EMC-specific manufacturer declarations, aligning the approach with RF test specifications. </w:t>
            </w:r>
          </w:p>
          <w:p w14:paraId="57676FF7" w14:textId="77777777" w:rsidR="00F16048" w:rsidRPr="00F16048" w:rsidRDefault="00F16048" w:rsidP="00F16048">
            <w:pPr>
              <w:tabs>
                <w:tab w:val="left" w:pos="656"/>
              </w:tabs>
              <w:spacing w:before="120" w:after="120"/>
            </w:pPr>
            <w:r w:rsidRPr="00F16048">
              <w:t>-</w:t>
            </w:r>
            <w:r w:rsidRPr="00F16048">
              <w:tab/>
              <w:t>6.2: adding more detailed cross-references to the declarations in RF test specs.</w:t>
            </w:r>
          </w:p>
          <w:p w14:paraId="363F33A4" w14:textId="77777777" w:rsidR="00F16048" w:rsidRPr="00F16048" w:rsidRDefault="00F16048" w:rsidP="00F16048">
            <w:pPr>
              <w:tabs>
                <w:tab w:val="left" w:pos="656"/>
              </w:tabs>
              <w:spacing w:before="120" w:after="120"/>
            </w:pPr>
            <w:r w:rsidRPr="00F16048">
              <w:t>-</w:t>
            </w:r>
            <w:r w:rsidRPr="00F16048">
              <w:tab/>
              <w:t xml:space="preserve">6.3, 6.4: correction to add optional declaration for the ancillary equipment performance degradation. </w:t>
            </w:r>
          </w:p>
          <w:p w14:paraId="30B63E85" w14:textId="5EDCDCBB" w:rsidR="00F16048" w:rsidRPr="00F12DF7" w:rsidRDefault="00840F0F" w:rsidP="00F16048">
            <w:pPr>
              <w:tabs>
                <w:tab w:val="left" w:pos="656"/>
              </w:tabs>
              <w:spacing w:before="120" w:after="120"/>
            </w:pPr>
            <w:r>
              <w:lastRenderedPageBreak/>
              <w:t xml:space="preserve">-            </w:t>
            </w:r>
            <w:r w:rsidR="00F16048" w:rsidRPr="00F16048">
              <w:t>9.4, 9.5: new cross-references added for EMC-specific declarations</w:t>
            </w:r>
          </w:p>
        </w:tc>
      </w:tr>
      <w:tr w:rsidR="006C0E8A" w:rsidRPr="000A4C72" w14:paraId="3A279AFD" w14:textId="77777777" w:rsidTr="00F71F2F">
        <w:trPr>
          <w:trHeight w:val="468"/>
        </w:trPr>
        <w:tc>
          <w:tcPr>
            <w:tcW w:w="1623" w:type="dxa"/>
          </w:tcPr>
          <w:p w14:paraId="0C011BF1" w14:textId="6E79242E" w:rsidR="006C0E8A" w:rsidRDefault="006C0E8A" w:rsidP="006C0E8A">
            <w:pPr>
              <w:spacing w:before="120" w:after="120"/>
              <w:rPr>
                <w:rFonts w:asciiTheme="minorHAnsi" w:hAnsiTheme="minorHAnsi" w:cstheme="minorHAnsi"/>
              </w:rPr>
            </w:pPr>
            <w:r w:rsidRPr="0004356B">
              <w:lastRenderedPageBreak/>
              <w:t>R4-2313611</w:t>
            </w:r>
          </w:p>
        </w:tc>
        <w:tc>
          <w:tcPr>
            <w:tcW w:w="1424" w:type="dxa"/>
          </w:tcPr>
          <w:p w14:paraId="2199B0BD" w14:textId="4DC229E3" w:rsidR="006C0E8A" w:rsidRDefault="006C0E8A" w:rsidP="006C0E8A">
            <w:pPr>
              <w:spacing w:before="120" w:after="120"/>
              <w:rPr>
                <w:rFonts w:asciiTheme="minorHAnsi" w:hAnsiTheme="minorHAnsi" w:cstheme="minorHAnsi"/>
              </w:rPr>
            </w:pPr>
            <w:r w:rsidRPr="006C0E8A">
              <w:rPr>
                <w:rFonts w:asciiTheme="minorHAnsi" w:hAnsiTheme="minorHAnsi" w:cstheme="minorHAnsi"/>
              </w:rPr>
              <w:t xml:space="preserve">Huawei, </w:t>
            </w:r>
            <w:proofErr w:type="spellStart"/>
            <w:r w:rsidRPr="006C0E8A">
              <w:rPr>
                <w:rFonts w:asciiTheme="minorHAnsi" w:hAnsiTheme="minorHAnsi" w:cstheme="minorHAnsi"/>
              </w:rPr>
              <w:t>HiSilicon</w:t>
            </w:r>
            <w:proofErr w:type="spellEnd"/>
          </w:p>
        </w:tc>
        <w:tc>
          <w:tcPr>
            <w:tcW w:w="6584" w:type="dxa"/>
          </w:tcPr>
          <w:p w14:paraId="7E62BD7C" w14:textId="77777777" w:rsidR="006C0E8A" w:rsidRDefault="006C0E8A" w:rsidP="006C0E8A">
            <w:pPr>
              <w:tabs>
                <w:tab w:val="left" w:pos="656"/>
              </w:tabs>
              <w:spacing w:before="120" w:after="120"/>
            </w:pPr>
            <w:r w:rsidRPr="00B6436E">
              <w:t>CR to TS 36.113: framework for the EMC-specific manufacturer's declarations, Rel-18</w:t>
            </w:r>
          </w:p>
          <w:p w14:paraId="2D880160" w14:textId="77777777" w:rsidR="00F16048" w:rsidRDefault="00840F0F" w:rsidP="006C0E8A">
            <w:pPr>
              <w:tabs>
                <w:tab w:val="left" w:pos="656"/>
              </w:tabs>
              <w:spacing w:before="120" w:after="120"/>
            </w:pPr>
            <w:r>
              <w:t>Changes:</w:t>
            </w:r>
          </w:p>
          <w:p w14:paraId="0C049227" w14:textId="77777777" w:rsidR="00840F0F" w:rsidRPr="00840F0F" w:rsidRDefault="00840F0F" w:rsidP="00840F0F">
            <w:pPr>
              <w:tabs>
                <w:tab w:val="left" w:pos="656"/>
              </w:tabs>
              <w:spacing w:before="120" w:after="120"/>
            </w:pPr>
            <w:r w:rsidRPr="00840F0F">
              <w:t>-</w:t>
            </w:r>
            <w:r w:rsidRPr="00840F0F">
              <w:tab/>
              <w:t xml:space="preserve">Scope: alignment with TS 37.114, and definition of the ancillary equipment, also adding EMC-specific declaration. </w:t>
            </w:r>
          </w:p>
          <w:p w14:paraId="26678F34" w14:textId="77777777" w:rsidR="00840F0F" w:rsidRPr="00840F0F" w:rsidRDefault="00840F0F" w:rsidP="00840F0F">
            <w:pPr>
              <w:tabs>
                <w:tab w:val="left" w:pos="656"/>
              </w:tabs>
              <w:spacing w:before="120" w:after="120"/>
            </w:pPr>
            <w:r w:rsidRPr="00840F0F">
              <w:t>-</w:t>
            </w:r>
            <w:r w:rsidRPr="00840F0F">
              <w:tab/>
              <w:t xml:space="preserve">4.7: new section for EMC-specific manufacturer declarations, aligning the approach with RF test specifications. </w:t>
            </w:r>
          </w:p>
          <w:p w14:paraId="6DED77BC" w14:textId="77777777" w:rsidR="00840F0F" w:rsidRPr="00840F0F" w:rsidRDefault="00840F0F" w:rsidP="00840F0F">
            <w:pPr>
              <w:tabs>
                <w:tab w:val="left" w:pos="656"/>
              </w:tabs>
              <w:spacing w:before="120" w:after="120"/>
            </w:pPr>
            <w:r w:rsidRPr="00840F0F">
              <w:t>-</w:t>
            </w:r>
            <w:r w:rsidRPr="00840F0F">
              <w:tab/>
              <w:t xml:space="preserve">6.3, 6.4: correction to add optional declaration for the ancillary equipment performance degradation. </w:t>
            </w:r>
          </w:p>
          <w:p w14:paraId="4A1749D4" w14:textId="77777777" w:rsidR="00840F0F" w:rsidRPr="00840F0F" w:rsidRDefault="00840F0F" w:rsidP="00840F0F">
            <w:pPr>
              <w:tabs>
                <w:tab w:val="left" w:pos="656"/>
              </w:tabs>
              <w:spacing w:before="120" w:after="120"/>
            </w:pPr>
            <w:r w:rsidRPr="00840F0F">
              <w:t>-</w:t>
            </w:r>
            <w:r w:rsidRPr="00840F0F">
              <w:tab/>
              <w:t xml:space="preserve">6.6: correction to add declaration for the </w:t>
            </w:r>
            <w:proofErr w:type="gramStart"/>
            <w:r w:rsidRPr="00840F0F">
              <w:t>repeaters</w:t>
            </w:r>
            <w:proofErr w:type="gramEnd"/>
            <w:r w:rsidRPr="00840F0F">
              <w:t xml:space="preserve"> performance degradation.</w:t>
            </w:r>
          </w:p>
          <w:p w14:paraId="201E0161" w14:textId="20730D30" w:rsidR="00840F0F" w:rsidRPr="00F12DF7" w:rsidRDefault="00840F0F" w:rsidP="00840F0F">
            <w:pPr>
              <w:tabs>
                <w:tab w:val="left" w:pos="656"/>
              </w:tabs>
              <w:spacing w:before="120" w:after="120"/>
            </w:pPr>
            <w:r>
              <w:t xml:space="preserve">-           </w:t>
            </w:r>
            <w:r w:rsidRPr="00840F0F">
              <w:t>9.5, 9.6: new cross-references added for EMC-specific declarations.</w:t>
            </w:r>
          </w:p>
        </w:tc>
      </w:tr>
    </w:tbl>
    <w:p w14:paraId="194F4C92" w14:textId="77777777" w:rsidR="00851EBE" w:rsidRPr="005D51D3" w:rsidRDefault="00851EBE" w:rsidP="005D51D3">
      <w:pPr>
        <w:spacing w:after="120"/>
        <w:rPr>
          <w:color w:val="0070C0"/>
          <w:szCs w:val="24"/>
          <w:lang w:eastAsia="zh-CN"/>
        </w:rPr>
      </w:pPr>
    </w:p>
    <w:p w14:paraId="7C5B22FE" w14:textId="268A5011" w:rsidR="00327BE0" w:rsidRPr="00045592" w:rsidRDefault="00327BE0" w:rsidP="00327BE0">
      <w:pPr>
        <w:pStyle w:val="Heading1"/>
        <w:rPr>
          <w:lang w:eastAsia="ja-JP"/>
        </w:rPr>
      </w:pPr>
      <w:proofErr w:type="spellStart"/>
      <w:r>
        <w:rPr>
          <w:lang w:eastAsia="ja-JP"/>
        </w:rPr>
        <w:t>Topic</w:t>
      </w:r>
      <w:proofErr w:type="spellEnd"/>
      <w:r w:rsidRPr="00045592">
        <w:rPr>
          <w:lang w:eastAsia="ja-JP"/>
        </w:rPr>
        <w:t xml:space="preserve"> #</w:t>
      </w:r>
      <w:r w:rsidR="00ED4685">
        <w:rPr>
          <w:lang w:eastAsia="ja-JP"/>
        </w:rPr>
        <w:t>3</w:t>
      </w:r>
      <w:r w:rsidRPr="00045592">
        <w:rPr>
          <w:lang w:eastAsia="ja-JP"/>
        </w:rPr>
        <w:t xml:space="preserve">: </w:t>
      </w:r>
      <w:r>
        <w:rPr>
          <w:lang w:eastAsia="ja-JP"/>
        </w:rPr>
        <w:t xml:space="preserve">UE EMC </w:t>
      </w:r>
      <w:proofErr w:type="spellStart"/>
      <w:r>
        <w:rPr>
          <w:lang w:eastAsia="ja-JP"/>
        </w:rPr>
        <w:t>Enhancements</w:t>
      </w:r>
      <w:proofErr w:type="spellEnd"/>
    </w:p>
    <w:p w14:paraId="570A863A" w14:textId="77777777" w:rsidR="00327BE0" w:rsidRPr="00CB0305" w:rsidRDefault="00327BE0" w:rsidP="00327BE0">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3"/>
        <w:gridCol w:w="1424"/>
        <w:gridCol w:w="6584"/>
      </w:tblGrid>
      <w:tr w:rsidR="00327BE0" w:rsidRPr="00F53FE2" w14:paraId="6795C3D1" w14:textId="77777777" w:rsidTr="00B05FE1">
        <w:trPr>
          <w:trHeight w:val="468"/>
        </w:trPr>
        <w:tc>
          <w:tcPr>
            <w:tcW w:w="1623" w:type="dxa"/>
            <w:vAlign w:val="center"/>
          </w:tcPr>
          <w:p w14:paraId="49CC402D" w14:textId="77777777" w:rsidR="00327BE0" w:rsidRPr="00045592" w:rsidRDefault="00327BE0" w:rsidP="00CD546B">
            <w:pPr>
              <w:spacing w:before="120" w:after="120"/>
              <w:rPr>
                <w:b/>
                <w:bCs/>
              </w:rPr>
            </w:pPr>
            <w:r w:rsidRPr="00045592">
              <w:rPr>
                <w:b/>
                <w:bCs/>
              </w:rPr>
              <w:t>T-doc number</w:t>
            </w:r>
          </w:p>
        </w:tc>
        <w:tc>
          <w:tcPr>
            <w:tcW w:w="1424" w:type="dxa"/>
            <w:vAlign w:val="center"/>
          </w:tcPr>
          <w:p w14:paraId="3BC6E7C6" w14:textId="77777777" w:rsidR="00327BE0" w:rsidRPr="00045592" w:rsidRDefault="00327BE0" w:rsidP="00CD546B">
            <w:pPr>
              <w:spacing w:before="120" w:after="120"/>
              <w:rPr>
                <w:b/>
                <w:bCs/>
              </w:rPr>
            </w:pPr>
            <w:r w:rsidRPr="00045592">
              <w:rPr>
                <w:b/>
                <w:bCs/>
              </w:rPr>
              <w:t>Company</w:t>
            </w:r>
          </w:p>
        </w:tc>
        <w:tc>
          <w:tcPr>
            <w:tcW w:w="6584" w:type="dxa"/>
            <w:vAlign w:val="center"/>
          </w:tcPr>
          <w:p w14:paraId="58B66035" w14:textId="77777777" w:rsidR="00327BE0" w:rsidRPr="00045592" w:rsidRDefault="00327BE0" w:rsidP="00CD546B">
            <w:pPr>
              <w:spacing w:before="120" w:after="120"/>
              <w:rPr>
                <w:b/>
                <w:bCs/>
              </w:rPr>
            </w:pPr>
            <w:r w:rsidRPr="00045592">
              <w:rPr>
                <w:b/>
                <w:bCs/>
              </w:rPr>
              <w:t>Proposals</w:t>
            </w:r>
            <w:r>
              <w:rPr>
                <w:b/>
                <w:bCs/>
              </w:rPr>
              <w:t xml:space="preserve"> / Observations</w:t>
            </w:r>
          </w:p>
        </w:tc>
      </w:tr>
      <w:tr w:rsidR="00327BE0" w14:paraId="50FC831C" w14:textId="77777777" w:rsidTr="00B05FE1">
        <w:trPr>
          <w:trHeight w:val="468"/>
        </w:trPr>
        <w:tc>
          <w:tcPr>
            <w:tcW w:w="1623" w:type="dxa"/>
          </w:tcPr>
          <w:p w14:paraId="77861EB6" w14:textId="69AF4392" w:rsidR="00327BE0" w:rsidRPr="00805BE8" w:rsidRDefault="00327BE0" w:rsidP="00CD546B">
            <w:pPr>
              <w:spacing w:before="120" w:after="120"/>
              <w:rPr>
                <w:rFonts w:asciiTheme="minorHAnsi" w:hAnsiTheme="minorHAnsi" w:cstheme="minorHAnsi"/>
              </w:rPr>
            </w:pPr>
            <w:r w:rsidRPr="00805BE8">
              <w:rPr>
                <w:rFonts w:asciiTheme="minorHAnsi" w:hAnsiTheme="minorHAnsi" w:cstheme="minorHAnsi"/>
              </w:rPr>
              <w:t>R4-2</w:t>
            </w:r>
            <w:r w:rsidR="006D7C78">
              <w:rPr>
                <w:rFonts w:asciiTheme="minorHAnsi" w:hAnsiTheme="minorHAnsi" w:cstheme="minorHAnsi"/>
              </w:rPr>
              <w:t>3</w:t>
            </w:r>
            <w:r w:rsidR="00F94A79">
              <w:rPr>
                <w:rFonts w:asciiTheme="minorHAnsi" w:hAnsiTheme="minorHAnsi" w:cstheme="minorHAnsi"/>
              </w:rPr>
              <w:t>13613</w:t>
            </w:r>
          </w:p>
        </w:tc>
        <w:tc>
          <w:tcPr>
            <w:tcW w:w="1424" w:type="dxa"/>
          </w:tcPr>
          <w:p w14:paraId="6F551AA2" w14:textId="65B911C1" w:rsidR="00327BE0" w:rsidRPr="00805BE8" w:rsidRDefault="00F94A79" w:rsidP="00CD546B">
            <w:pPr>
              <w:spacing w:before="120" w:after="120"/>
              <w:rPr>
                <w:rFonts w:asciiTheme="minorHAnsi" w:hAnsiTheme="minorHAnsi" w:cstheme="minorHAnsi"/>
              </w:rPr>
            </w:pPr>
            <w:r>
              <w:rPr>
                <w:rFonts w:asciiTheme="minorHAnsi" w:hAnsiTheme="minorHAnsi" w:cstheme="minorHAnsi"/>
              </w:rPr>
              <w:t>Huawei</w:t>
            </w:r>
          </w:p>
        </w:tc>
        <w:tc>
          <w:tcPr>
            <w:tcW w:w="6584" w:type="dxa"/>
          </w:tcPr>
          <w:p w14:paraId="23B42502" w14:textId="27FC52E0" w:rsidR="00A01E32" w:rsidRPr="00AA4B69" w:rsidRDefault="00B71B8B" w:rsidP="00FF6AA1">
            <w:pPr>
              <w:spacing w:before="120" w:after="120"/>
              <w:rPr>
                <w:rFonts w:asciiTheme="minorHAnsi" w:hAnsiTheme="minorHAnsi" w:cstheme="minorHAnsi"/>
              </w:rPr>
            </w:pPr>
            <w:r w:rsidRPr="00B71B8B">
              <w:rPr>
                <w:rFonts w:asciiTheme="minorHAnsi" w:hAnsiTheme="minorHAnsi" w:cstheme="minorHAnsi"/>
              </w:rPr>
              <w:t>Further discussion on EMC requirements simplification for NR UE</w:t>
            </w:r>
          </w:p>
        </w:tc>
      </w:tr>
      <w:tr w:rsidR="00774EC4" w14:paraId="2FE05C61" w14:textId="77777777" w:rsidTr="00B05FE1">
        <w:trPr>
          <w:trHeight w:val="468"/>
        </w:trPr>
        <w:tc>
          <w:tcPr>
            <w:tcW w:w="1623" w:type="dxa"/>
          </w:tcPr>
          <w:p w14:paraId="7A3DA423" w14:textId="331CCE24" w:rsidR="00774EC4" w:rsidRPr="00805BE8" w:rsidRDefault="007C609E" w:rsidP="00CD546B">
            <w:pPr>
              <w:spacing w:before="120" w:after="120"/>
              <w:rPr>
                <w:rFonts w:asciiTheme="minorHAnsi" w:hAnsiTheme="minorHAnsi" w:cstheme="minorHAnsi"/>
              </w:rPr>
            </w:pPr>
            <w:r>
              <w:rPr>
                <w:rFonts w:asciiTheme="minorHAnsi" w:hAnsiTheme="minorHAnsi" w:cstheme="minorHAnsi"/>
              </w:rPr>
              <w:t>R4-2312900</w:t>
            </w:r>
          </w:p>
        </w:tc>
        <w:tc>
          <w:tcPr>
            <w:tcW w:w="1424" w:type="dxa"/>
          </w:tcPr>
          <w:p w14:paraId="29CECEB9" w14:textId="47505007" w:rsidR="00774EC4" w:rsidRDefault="007C609E" w:rsidP="00CD546B">
            <w:pPr>
              <w:spacing w:before="120" w:after="120"/>
              <w:rPr>
                <w:rFonts w:asciiTheme="minorHAnsi" w:hAnsiTheme="minorHAnsi" w:cstheme="minorHAnsi"/>
              </w:rPr>
            </w:pPr>
            <w:r>
              <w:rPr>
                <w:rFonts w:asciiTheme="minorHAnsi" w:hAnsiTheme="minorHAnsi" w:cstheme="minorHAnsi"/>
              </w:rPr>
              <w:t>Xiaomi</w:t>
            </w:r>
          </w:p>
        </w:tc>
        <w:tc>
          <w:tcPr>
            <w:tcW w:w="6584" w:type="dxa"/>
          </w:tcPr>
          <w:p w14:paraId="54E767E3" w14:textId="77777777" w:rsidR="00774EC4" w:rsidRDefault="00774EC4" w:rsidP="00774EC4">
            <w:pPr>
              <w:spacing w:after="0"/>
              <w:rPr>
                <w:rFonts w:ascii="Arial" w:hAnsi="Arial" w:cs="Arial"/>
                <w:sz w:val="16"/>
                <w:szCs w:val="16"/>
              </w:rPr>
            </w:pPr>
            <w:r>
              <w:rPr>
                <w:rFonts w:ascii="Arial" w:hAnsi="Arial" w:cs="Arial"/>
                <w:sz w:val="16"/>
                <w:szCs w:val="16"/>
              </w:rPr>
              <w:t>draft CR to 38.124 R18 UE EMC</w:t>
            </w:r>
          </w:p>
          <w:p w14:paraId="53B0809A" w14:textId="77777777" w:rsidR="00051972" w:rsidRDefault="00051972" w:rsidP="00774EC4">
            <w:pPr>
              <w:spacing w:after="0"/>
              <w:rPr>
                <w:rFonts w:ascii="Arial" w:hAnsi="Arial" w:cs="Arial"/>
                <w:sz w:val="16"/>
                <w:szCs w:val="16"/>
              </w:rPr>
            </w:pPr>
          </w:p>
          <w:p w14:paraId="7DDD5A5B" w14:textId="3DE7211C" w:rsidR="00051972" w:rsidRPr="00774EC4" w:rsidRDefault="00051972" w:rsidP="00774EC4">
            <w:pPr>
              <w:spacing w:after="0"/>
              <w:rPr>
                <w:rFonts w:ascii="Arial" w:hAnsi="Arial" w:cs="Arial"/>
                <w:sz w:val="16"/>
                <w:szCs w:val="16"/>
                <w:lang w:val="en-SE" w:eastAsia="en-SE"/>
              </w:rPr>
            </w:pPr>
            <w:r w:rsidRPr="00051972">
              <w:rPr>
                <w:rFonts w:ascii="Arial" w:hAnsi="Arial" w:cs="Arial"/>
                <w:sz w:val="16"/>
                <w:szCs w:val="16"/>
                <w:lang w:val="en-SE" w:eastAsia="en-SE"/>
              </w:rPr>
              <w:t xml:space="preserve">Define test configurations for UE supporting multiple EN-DC, </w:t>
            </w:r>
            <w:proofErr w:type="gramStart"/>
            <w:r w:rsidRPr="00051972">
              <w:rPr>
                <w:rFonts w:ascii="Arial" w:hAnsi="Arial" w:cs="Arial"/>
                <w:sz w:val="16"/>
                <w:szCs w:val="16"/>
                <w:lang w:val="en-SE" w:eastAsia="en-SE"/>
              </w:rPr>
              <w:t>CA</w:t>
            </w:r>
            <w:proofErr w:type="gramEnd"/>
            <w:r w:rsidRPr="00051972">
              <w:rPr>
                <w:rFonts w:ascii="Arial" w:hAnsi="Arial" w:cs="Arial"/>
                <w:sz w:val="16"/>
                <w:szCs w:val="16"/>
                <w:lang w:val="en-SE" w:eastAsia="en-SE"/>
              </w:rPr>
              <w:t xml:space="preserve"> or DC band combinations.</w:t>
            </w:r>
          </w:p>
        </w:tc>
      </w:tr>
    </w:tbl>
    <w:p w14:paraId="174B978C" w14:textId="77777777" w:rsidR="00327BE0" w:rsidRDefault="00327BE0" w:rsidP="00327BE0"/>
    <w:p w14:paraId="4A018B6F" w14:textId="77777777" w:rsidR="00327BE0" w:rsidRPr="004A7544" w:rsidRDefault="00327BE0" w:rsidP="00327BE0">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0CC0AC71" w14:textId="3B288F75" w:rsidR="009D5C51" w:rsidRPr="00974BD5" w:rsidRDefault="00402066" w:rsidP="009D5C51">
      <w:pPr>
        <w:rPr>
          <w:color w:val="000000" w:themeColor="text1"/>
          <w:lang w:val="en-US" w:eastAsia="zh-CN"/>
        </w:rPr>
      </w:pPr>
      <w:r>
        <w:rPr>
          <w:b/>
        </w:rPr>
        <w:t>Issue</w:t>
      </w:r>
      <w:r w:rsidR="00992AB5" w:rsidRPr="00D227BF">
        <w:rPr>
          <w:b/>
        </w:rPr>
        <w:t xml:space="preserve"> 1</w:t>
      </w:r>
      <w:r w:rsidR="00992AB5" w:rsidRPr="00D227BF">
        <w:t xml:space="preserve">: </w:t>
      </w:r>
      <w:r w:rsidR="009D5C51" w:rsidRPr="00974BD5">
        <w:rPr>
          <w:color w:val="000000" w:themeColor="text1"/>
        </w:rPr>
        <w:t xml:space="preserve">For other emission test and other </w:t>
      </w:r>
      <w:r w:rsidR="009D5C51" w:rsidRPr="00974BD5">
        <w:rPr>
          <w:rFonts w:eastAsiaTheme="minorEastAsia"/>
          <w:color w:val="000000" w:themeColor="text1"/>
          <w:lang w:eastAsia="zh-CN"/>
        </w:rPr>
        <w:t>immunity test</w:t>
      </w:r>
      <w:r w:rsidR="009D5C51" w:rsidRPr="00974BD5">
        <w:rPr>
          <w:color w:val="000000" w:themeColor="text1"/>
        </w:rPr>
        <w:t xml:space="preserve"> besides radiated emission and radiated immunity (</w:t>
      </w:r>
      <w:proofErr w:type="gramStart"/>
      <w:r w:rsidR="009D5C51" w:rsidRPr="00974BD5">
        <w:rPr>
          <w:color w:val="000000" w:themeColor="text1"/>
        </w:rPr>
        <w:t>i.e.</w:t>
      </w:r>
      <w:proofErr w:type="gramEnd"/>
      <w:r w:rsidR="009D5C51" w:rsidRPr="00974BD5">
        <w:rPr>
          <w:color w:val="000000" w:themeColor="text1"/>
        </w:rPr>
        <w:t xml:space="preserve"> RF electromagnetic field, Electrostatic discharge)</w:t>
      </w:r>
      <w:r w:rsidR="009D5C51">
        <w:rPr>
          <w:color w:val="000000" w:themeColor="text1"/>
        </w:rPr>
        <w:t>:</w:t>
      </w:r>
    </w:p>
    <w:p w14:paraId="312AD659" w14:textId="7527D592" w:rsidR="00F420EB" w:rsidRPr="00974BD5" w:rsidRDefault="00F420EB" w:rsidP="00F420EB">
      <w:pPr>
        <w:pStyle w:val="ListParagraph"/>
        <w:numPr>
          <w:ilvl w:val="0"/>
          <w:numId w:val="24"/>
        </w:numPr>
        <w:ind w:firstLineChars="0"/>
        <w:rPr>
          <w:color w:val="000000" w:themeColor="text1"/>
          <w:lang w:val="en-US"/>
        </w:rPr>
      </w:pPr>
      <w:r w:rsidRPr="00974BD5">
        <w:rPr>
          <w:color w:val="000000" w:themeColor="text1"/>
          <w:lang w:val="en-US"/>
        </w:rPr>
        <w:t>Option 1: one example combination of CA and DC is selected for each frequency range (</w:t>
      </w:r>
      <w:proofErr w:type="gramStart"/>
      <w:r w:rsidRPr="00974BD5">
        <w:rPr>
          <w:color w:val="000000" w:themeColor="text1"/>
          <w:lang w:val="en-US"/>
        </w:rPr>
        <w:t>i.e.</w:t>
      </w:r>
      <w:proofErr w:type="gramEnd"/>
      <w:r w:rsidRPr="00974BD5">
        <w:rPr>
          <w:color w:val="000000" w:themeColor="text1"/>
          <w:lang w:val="en-US"/>
        </w:rPr>
        <w:t xml:space="preserve"> FR1 only, FR1+FR2, FR2 only) if supported.</w:t>
      </w:r>
    </w:p>
    <w:p w14:paraId="536DE926" w14:textId="339468BB" w:rsidR="00F420EB" w:rsidRPr="00974BD5" w:rsidRDefault="00F420EB" w:rsidP="00F420EB">
      <w:pPr>
        <w:pStyle w:val="ListParagraph"/>
        <w:numPr>
          <w:ilvl w:val="0"/>
          <w:numId w:val="24"/>
        </w:numPr>
        <w:ind w:firstLineChars="0"/>
        <w:rPr>
          <w:color w:val="000000" w:themeColor="text1"/>
          <w:lang w:val="en-US"/>
        </w:rPr>
      </w:pPr>
      <w:r w:rsidRPr="00974BD5">
        <w:rPr>
          <w:color w:val="000000" w:themeColor="text1"/>
          <w:lang w:val="en-US"/>
        </w:rPr>
        <w:t>Option 2: only one example combination of CA and DC is selected for all the supported band combination.</w:t>
      </w:r>
    </w:p>
    <w:p w14:paraId="17EFF1D6" w14:textId="230CD64F" w:rsidR="00992AB5" w:rsidRPr="00AB669E" w:rsidRDefault="00935380" w:rsidP="00AB669E">
      <w:pPr>
        <w:spacing w:before="120" w:after="120"/>
        <w:ind w:left="576"/>
        <w:rPr>
          <w:color w:val="000000" w:themeColor="text1"/>
          <w:lang w:val="en-US"/>
        </w:rPr>
      </w:pPr>
      <w:r>
        <w:rPr>
          <w:color w:val="000000" w:themeColor="text1"/>
          <w:lang w:val="en-US"/>
        </w:rPr>
        <w:t xml:space="preserve">Proposed WF: </w:t>
      </w:r>
      <w:r w:rsidR="000928B1">
        <w:rPr>
          <w:color w:val="000000" w:themeColor="text1"/>
          <w:lang w:val="en-US"/>
        </w:rPr>
        <w:t>Discussion i</w:t>
      </w:r>
      <w:r w:rsidR="00DB14F6">
        <w:rPr>
          <w:color w:val="000000" w:themeColor="text1"/>
          <w:lang w:val="en-US"/>
        </w:rPr>
        <w:t>s</w:t>
      </w:r>
      <w:r w:rsidR="000928B1">
        <w:rPr>
          <w:color w:val="000000" w:themeColor="text1"/>
          <w:lang w:val="en-US"/>
        </w:rPr>
        <w:t xml:space="preserve"> </w:t>
      </w:r>
      <w:proofErr w:type="gramStart"/>
      <w:r w:rsidR="000928B1">
        <w:rPr>
          <w:color w:val="000000" w:themeColor="text1"/>
          <w:lang w:val="en-US"/>
        </w:rPr>
        <w:t>needed</w:t>
      </w:r>
      <w:proofErr w:type="gramEnd"/>
    </w:p>
    <w:p w14:paraId="272EFA09" w14:textId="77777777" w:rsidR="00992AB5" w:rsidRPr="00DF4131" w:rsidRDefault="00992AB5" w:rsidP="00DF4131">
      <w:pPr>
        <w:spacing w:before="120" w:after="120"/>
        <w:ind w:left="576"/>
        <w:rPr>
          <w:color w:val="0070C0"/>
          <w:lang w:val="en-US" w:eastAsia="zh-CN"/>
        </w:rPr>
      </w:pPr>
    </w:p>
    <w:p w14:paraId="631BD1B7" w14:textId="0977B485" w:rsidR="00154C21" w:rsidRDefault="00154C21" w:rsidP="00154C21">
      <w:pPr>
        <w:pStyle w:val="Heading1"/>
        <w:rPr>
          <w:lang w:eastAsia="ja-JP"/>
        </w:rPr>
      </w:pPr>
      <w:proofErr w:type="spellStart"/>
      <w:r>
        <w:rPr>
          <w:lang w:eastAsia="ja-JP"/>
        </w:rPr>
        <w:t>Topic</w:t>
      </w:r>
      <w:proofErr w:type="spellEnd"/>
      <w:r w:rsidRPr="00045592">
        <w:rPr>
          <w:lang w:eastAsia="ja-JP"/>
        </w:rPr>
        <w:t xml:space="preserve"> #</w:t>
      </w:r>
      <w:r>
        <w:rPr>
          <w:lang w:eastAsia="ja-JP"/>
        </w:rPr>
        <w:t>4</w:t>
      </w:r>
      <w:r w:rsidRPr="00045592">
        <w:rPr>
          <w:lang w:eastAsia="ja-JP"/>
        </w:rPr>
        <w:t xml:space="preserve">: </w:t>
      </w:r>
      <w:proofErr w:type="spellStart"/>
      <w:r w:rsidR="00ED4685">
        <w:rPr>
          <w:lang w:eastAsia="ja-JP"/>
        </w:rPr>
        <w:t>Rel</w:t>
      </w:r>
      <w:proofErr w:type="spellEnd"/>
      <w:r w:rsidR="00ED4685">
        <w:rPr>
          <w:lang w:eastAsia="ja-JP"/>
        </w:rPr>
        <w:t xml:space="preserve"> 15/16</w:t>
      </w:r>
      <w:r w:rsidR="00A205E9">
        <w:rPr>
          <w:lang w:eastAsia="ja-JP"/>
        </w:rPr>
        <w:t>/17</w:t>
      </w:r>
      <w:r w:rsidR="00ED4685">
        <w:rPr>
          <w:lang w:eastAsia="ja-JP"/>
        </w:rPr>
        <w:t xml:space="preserve"> </w:t>
      </w:r>
      <w:proofErr w:type="spellStart"/>
      <w:r w:rsidR="00ED4685">
        <w:rPr>
          <w:lang w:eastAsia="ja-JP"/>
        </w:rPr>
        <w:t>Maintenance</w:t>
      </w:r>
      <w:proofErr w:type="spellEnd"/>
    </w:p>
    <w:p w14:paraId="4DDFEDF1" w14:textId="35F8EB00" w:rsidR="00214378" w:rsidRPr="00214378" w:rsidRDefault="00214378" w:rsidP="00214378">
      <w:pPr>
        <w:rPr>
          <w:lang w:val="en-US" w:eastAsia="ja-JP"/>
        </w:rPr>
      </w:pPr>
    </w:p>
    <w:tbl>
      <w:tblPr>
        <w:tblStyle w:val="TableGrid"/>
        <w:tblW w:w="0" w:type="auto"/>
        <w:tblLook w:val="04A0" w:firstRow="1" w:lastRow="0" w:firstColumn="1" w:lastColumn="0" w:noHBand="0" w:noVBand="1"/>
      </w:tblPr>
      <w:tblGrid>
        <w:gridCol w:w="1623"/>
        <w:gridCol w:w="1424"/>
        <w:gridCol w:w="6584"/>
      </w:tblGrid>
      <w:tr w:rsidR="009C6D3F" w:rsidRPr="00045592" w14:paraId="5E6027E5" w14:textId="77777777" w:rsidTr="00585214">
        <w:trPr>
          <w:trHeight w:val="468"/>
        </w:trPr>
        <w:tc>
          <w:tcPr>
            <w:tcW w:w="1623" w:type="dxa"/>
            <w:vAlign w:val="center"/>
          </w:tcPr>
          <w:p w14:paraId="4B04A328" w14:textId="77777777" w:rsidR="009C6D3F" w:rsidRPr="00045592" w:rsidRDefault="009C6D3F" w:rsidP="00585214">
            <w:pPr>
              <w:spacing w:before="120" w:after="120"/>
              <w:rPr>
                <w:b/>
                <w:bCs/>
              </w:rPr>
            </w:pPr>
            <w:bookmarkStart w:id="1" w:name="_Hlk127970112"/>
            <w:r w:rsidRPr="00045592">
              <w:rPr>
                <w:b/>
                <w:bCs/>
              </w:rPr>
              <w:lastRenderedPageBreak/>
              <w:t>T-doc number</w:t>
            </w:r>
          </w:p>
        </w:tc>
        <w:tc>
          <w:tcPr>
            <w:tcW w:w="1424" w:type="dxa"/>
            <w:vAlign w:val="center"/>
          </w:tcPr>
          <w:p w14:paraId="0BF4057C" w14:textId="77777777" w:rsidR="009C6D3F" w:rsidRPr="00045592" w:rsidRDefault="009C6D3F" w:rsidP="00585214">
            <w:pPr>
              <w:spacing w:before="120" w:after="120"/>
              <w:rPr>
                <w:b/>
                <w:bCs/>
              </w:rPr>
            </w:pPr>
            <w:r w:rsidRPr="00045592">
              <w:rPr>
                <w:b/>
                <w:bCs/>
              </w:rPr>
              <w:t>Company</w:t>
            </w:r>
          </w:p>
        </w:tc>
        <w:tc>
          <w:tcPr>
            <w:tcW w:w="6584" w:type="dxa"/>
            <w:vAlign w:val="center"/>
          </w:tcPr>
          <w:p w14:paraId="2B831242" w14:textId="77777777" w:rsidR="009C6D3F" w:rsidRPr="00045592" w:rsidRDefault="009C6D3F" w:rsidP="00585214">
            <w:pPr>
              <w:spacing w:before="120" w:after="120"/>
              <w:rPr>
                <w:b/>
                <w:bCs/>
              </w:rPr>
            </w:pPr>
            <w:r w:rsidRPr="00045592">
              <w:rPr>
                <w:b/>
                <w:bCs/>
              </w:rPr>
              <w:t>Proposals</w:t>
            </w:r>
            <w:r>
              <w:rPr>
                <w:b/>
                <w:bCs/>
              </w:rPr>
              <w:t xml:space="preserve"> / Observations</w:t>
            </w:r>
          </w:p>
        </w:tc>
      </w:tr>
      <w:tr w:rsidR="001E3B94" w:rsidRPr="000A4C72" w14:paraId="45F205F1" w14:textId="77777777" w:rsidTr="00585214">
        <w:trPr>
          <w:trHeight w:val="468"/>
        </w:trPr>
        <w:tc>
          <w:tcPr>
            <w:tcW w:w="1623" w:type="dxa"/>
          </w:tcPr>
          <w:p w14:paraId="29E765B1" w14:textId="0C7A83D3" w:rsidR="001E3B94" w:rsidRPr="00805BE8" w:rsidRDefault="001E3B94" w:rsidP="001E3B94">
            <w:pPr>
              <w:spacing w:before="120" w:after="120"/>
              <w:rPr>
                <w:rFonts w:asciiTheme="minorHAnsi" w:hAnsiTheme="minorHAnsi" w:cstheme="minorHAnsi"/>
              </w:rPr>
            </w:pPr>
          </w:p>
        </w:tc>
        <w:tc>
          <w:tcPr>
            <w:tcW w:w="1424" w:type="dxa"/>
          </w:tcPr>
          <w:p w14:paraId="2D35078D" w14:textId="21EDF760" w:rsidR="001E3B94" w:rsidRPr="00805BE8" w:rsidRDefault="001E3B94" w:rsidP="001E3B94">
            <w:pPr>
              <w:spacing w:before="120" w:after="120"/>
              <w:rPr>
                <w:rFonts w:asciiTheme="minorHAnsi" w:hAnsiTheme="minorHAnsi" w:cstheme="minorHAnsi"/>
              </w:rPr>
            </w:pPr>
          </w:p>
        </w:tc>
        <w:tc>
          <w:tcPr>
            <w:tcW w:w="6584" w:type="dxa"/>
          </w:tcPr>
          <w:p w14:paraId="3DBE3B34" w14:textId="34D9C882" w:rsidR="001E3B94" w:rsidRPr="00EC068D" w:rsidRDefault="001E3B94" w:rsidP="00EC068D">
            <w:pPr>
              <w:keepNext/>
              <w:keepLines/>
            </w:pPr>
          </w:p>
        </w:tc>
      </w:tr>
      <w:bookmarkEnd w:id="1"/>
    </w:tbl>
    <w:p w14:paraId="437160F2" w14:textId="12A67ECF" w:rsidR="00B173AB" w:rsidRDefault="00B173AB" w:rsidP="00B173AB">
      <w:pPr>
        <w:rPr>
          <w:lang w:val="x-none" w:eastAsia="ja-JP"/>
        </w:rPr>
      </w:pPr>
    </w:p>
    <w:p w14:paraId="5358776D" w14:textId="77777777" w:rsidR="00764C36" w:rsidRDefault="00764C36" w:rsidP="00B173AB">
      <w:pPr>
        <w:rPr>
          <w:lang w:val="en-US" w:eastAsia="ja-JP"/>
        </w:rPr>
      </w:pPr>
    </w:p>
    <w:p w14:paraId="52D21835" w14:textId="09267CF1" w:rsidR="00C309E8" w:rsidRPr="00764C36" w:rsidRDefault="00C309E8" w:rsidP="00B173AB">
      <w:pPr>
        <w:rPr>
          <w:b/>
          <w:bCs/>
          <w:lang w:val="x-none" w:eastAsia="ja-JP"/>
        </w:rPr>
      </w:pPr>
      <w:r w:rsidRPr="00764C36">
        <w:rPr>
          <w:b/>
          <w:bCs/>
          <w:lang w:val="en-US" w:eastAsia="ja-JP"/>
        </w:rPr>
        <w:t>List of submitted CR</w:t>
      </w:r>
      <w:r w:rsidR="00764C36" w:rsidRPr="00764C36">
        <w:rPr>
          <w:b/>
          <w:bCs/>
          <w:lang w:val="en-US" w:eastAsia="ja-JP"/>
        </w:rPr>
        <w:t>s (</w:t>
      </w:r>
      <w:r w:rsidRPr="00764C36">
        <w:rPr>
          <w:b/>
          <w:bCs/>
          <w:lang w:val="en-US" w:eastAsia="ja-JP"/>
        </w:rPr>
        <w:t>Cat-A are not included</w:t>
      </w:r>
      <w:r w:rsidR="00764C36" w:rsidRPr="00764C36">
        <w:rPr>
          <w:b/>
          <w:bCs/>
          <w:lang w:val="en-US" w:eastAsia="ja-JP"/>
        </w:rPr>
        <w:t>)</w:t>
      </w:r>
    </w:p>
    <w:tbl>
      <w:tblPr>
        <w:tblStyle w:val="TableGrid"/>
        <w:tblW w:w="0" w:type="auto"/>
        <w:tblLook w:val="04A0" w:firstRow="1" w:lastRow="0" w:firstColumn="1" w:lastColumn="0" w:noHBand="0" w:noVBand="1"/>
      </w:tblPr>
      <w:tblGrid>
        <w:gridCol w:w="1623"/>
        <w:gridCol w:w="1424"/>
        <w:gridCol w:w="6584"/>
      </w:tblGrid>
      <w:tr w:rsidR="00C309E8" w:rsidRPr="00045592" w14:paraId="66DC99A4" w14:textId="77777777" w:rsidTr="00585214">
        <w:trPr>
          <w:trHeight w:val="468"/>
        </w:trPr>
        <w:tc>
          <w:tcPr>
            <w:tcW w:w="1623" w:type="dxa"/>
            <w:vAlign w:val="center"/>
          </w:tcPr>
          <w:p w14:paraId="34A204F4" w14:textId="77777777" w:rsidR="00C309E8" w:rsidRPr="00045592" w:rsidRDefault="00C309E8" w:rsidP="00585214">
            <w:pPr>
              <w:spacing w:before="120" w:after="120"/>
              <w:rPr>
                <w:b/>
                <w:bCs/>
              </w:rPr>
            </w:pPr>
            <w:r w:rsidRPr="00045592">
              <w:rPr>
                <w:b/>
                <w:bCs/>
              </w:rPr>
              <w:t>T-doc number</w:t>
            </w:r>
          </w:p>
        </w:tc>
        <w:tc>
          <w:tcPr>
            <w:tcW w:w="1424" w:type="dxa"/>
            <w:vAlign w:val="center"/>
          </w:tcPr>
          <w:p w14:paraId="46A4CA79" w14:textId="77777777" w:rsidR="00C309E8" w:rsidRPr="00045592" w:rsidRDefault="00C309E8" w:rsidP="00585214">
            <w:pPr>
              <w:spacing w:before="120" w:after="120"/>
              <w:rPr>
                <w:b/>
                <w:bCs/>
              </w:rPr>
            </w:pPr>
            <w:r w:rsidRPr="00045592">
              <w:rPr>
                <w:b/>
                <w:bCs/>
              </w:rPr>
              <w:t>Company</w:t>
            </w:r>
          </w:p>
        </w:tc>
        <w:tc>
          <w:tcPr>
            <w:tcW w:w="6584" w:type="dxa"/>
            <w:vAlign w:val="center"/>
          </w:tcPr>
          <w:p w14:paraId="3AF868E3" w14:textId="22668CEF" w:rsidR="00C309E8" w:rsidRPr="00045592" w:rsidRDefault="00764C36" w:rsidP="00585214">
            <w:pPr>
              <w:spacing w:before="120" w:after="120"/>
              <w:rPr>
                <w:b/>
                <w:bCs/>
              </w:rPr>
            </w:pPr>
            <w:r>
              <w:rPr>
                <w:b/>
                <w:bCs/>
              </w:rPr>
              <w:t>Title / Summary of changes</w:t>
            </w:r>
          </w:p>
        </w:tc>
      </w:tr>
      <w:tr w:rsidR="00561C25" w:rsidRPr="000A4C72" w14:paraId="1E6F889C" w14:textId="77777777" w:rsidTr="00585214">
        <w:trPr>
          <w:trHeight w:val="468"/>
        </w:trPr>
        <w:tc>
          <w:tcPr>
            <w:tcW w:w="1623" w:type="dxa"/>
          </w:tcPr>
          <w:p w14:paraId="7902BBCC" w14:textId="57F19C76" w:rsidR="00561C25" w:rsidRPr="00805BE8" w:rsidRDefault="00561C25" w:rsidP="00561C25">
            <w:pPr>
              <w:spacing w:before="120" w:after="120"/>
              <w:rPr>
                <w:rFonts w:asciiTheme="minorHAnsi" w:hAnsiTheme="minorHAnsi" w:cstheme="minorHAnsi"/>
              </w:rPr>
            </w:pPr>
            <w:r>
              <w:rPr>
                <w:rFonts w:asciiTheme="minorHAnsi" w:hAnsiTheme="minorHAnsi" w:cstheme="minorHAnsi"/>
              </w:rPr>
              <w:t>R4-2312070</w:t>
            </w:r>
          </w:p>
        </w:tc>
        <w:tc>
          <w:tcPr>
            <w:tcW w:w="1424" w:type="dxa"/>
          </w:tcPr>
          <w:p w14:paraId="78EB77A5" w14:textId="643FD26E" w:rsidR="00561C25" w:rsidRPr="00805BE8" w:rsidRDefault="00561C25" w:rsidP="00561C25">
            <w:pPr>
              <w:spacing w:before="120" w:after="120"/>
              <w:rPr>
                <w:rFonts w:asciiTheme="minorHAnsi" w:hAnsiTheme="minorHAnsi" w:cstheme="minorHAnsi"/>
              </w:rPr>
            </w:pPr>
            <w:r>
              <w:rPr>
                <w:rFonts w:asciiTheme="minorHAnsi" w:hAnsiTheme="minorHAnsi" w:cstheme="minorHAnsi"/>
              </w:rPr>
              <w:t>ZTE</w:t>
            </w:r>
          </w:p>
        </w:tc>
        <w:tc>
          <w:tcPr>
            <w:tcW w:w="6584" w:type="dxa"/>
          </w:tcPr>
          <w:p w14:paraId="2F15B193" w14:textId="77777777" w:rsidR="00561C25" w:rsidRDefault="00561C25" w:rsidP="00561C25">
            <w:pPr>
              <w:tabs>
                <w:tab w:val="left" w:pos="656"/>
              </w:tabs>
              <w:spacing w:before="120" w:after="120"/>
            </w:pPr>
            <w:r w:rsidRPr="00FF340B">
              <w:t>CR on TS 38.175 IAB reference maintenance R17</w:t>
            </w:r>
          </w:p>
          <w:p w14:paraId="475FF77F" w14:textId="77777777" w:rsidR="005119EE" w:rsidRPr="005119EE" w:rsidRDefault="005119EE" w:rsidP="005119EE">
            <w:pPr>
              <w:tabs>
                <w:tab w:val="left" w:pos="656"/>
              </w:tabs>
              <w:spacing w:before="120" w:after="120"/>
              <w:rPr>
                <w:rFonts w:asciiTheme="minorHAnsi" w:hAnsiTheme="minorHAnsi" w:cstheme="minorHAnsi"/>
              </w:rPr>
            </w:pPr>
            <w:r w:rsidRPr="005119EE">
              <w:rPr>
                <w:rFonts w:asciiTheme="minorHAnsi" w:hAnsiTheme="minorHAnsi" w:cstheme="minorHAnsi"/>
              </w:rPr>
              <w:t xml:space="preserve">IEC61000-6-3 as one of the </w:t>
            </w:r>
            <w:proofErr w:type="gramStart"/>
            <w:r w:rsidRPr="005119EE">
              <w:rPr>
                <w:rFonts w:asciiTheme="minorHAnsi" w:hAnsiTheme="minorHAnsi" w:cstheme="minorHAnsi"/>
              </w:rPr>
              <w:t>reference</w:t>
            </w:r>
            <w:proofErr w:type="gramEnd"/>
            <w:r w:rsidRPr="005119EE">
              <w:rPr>
                <w:rFonts w:asciiTheme="minorHAnsi" w:hAnsiTheme="minorHAnsi" w:cstheme="minorHAnsi"/>
              </w:rPr>
              <w:t xml:space="preserve"> in TS38.114 has update to new version. In the past version, IEC61000-6-3 is for residential, </w:t>
            </w:r>
            <w:proofErr w:type="gramStart"/>
            <w:r w:rsidRPr="005119EE">
              <w:rPr>
                <w:rFonts w:asciiTheme="minorHAnsi" w:hAnsiTheme="minorHAnsi" w:cstheme="minorHAnsi"/>
              </w:rPr>
              <w:t>commercial</w:t>
            </w:r>
            <w:proofErr w:type="gramEnd"/>
            <w:r w:rsidRPr="005119EE">
              <w:rPr>
                <w:rFonts w:asciiTheme="minorHAnsi" w:hAnsiTheme="minorHAnsi" w:cstheme="minorHAnsi"/>
              </w:rPr>
              <w:t xml:space="preserve"> and light industry environment, but in the latest version commercial and light industry environment belongs to IEC61000-6-8. </w:t>
            </w:r>
            <w:proofErr w:type="gramStart"/>
            <w:r w:rsidRPr="005119EE">
              <w:rPr>
                <w:rFonts w:asciiTheme="minorHAnsi" w:hAnsiTheme="minorHAnsi" w:cstheme="minorHAnsi"/>
              </w:rPr>
              <w:t>Therefore</w:t>
            </w:r>
            <w:proofErr w:type="gramEnd"/>
            <w:r w:rsidRPr="005119EE">
              <w:rPr>
                <w:rFonts w:asciiTheme="minorHAnsi" w:hAnsiTheme="minorHAnsi" w:cstheme="minorHAnsi"/>
              </w:rPr>
              <w:t xml:space="preserve"> some maintenance work should be carried out.</w:t>
            </w:r>
          </w:p>
          <w:p w14:paraId="7C59DC90" w14:textId="4DBD9CC1" w:rsidR="00EF551F" w:rsidRPr="005119EE" w:rsidRDefault="005119EE" w:rsidP="005119EE">
            <w:pPr>
              <w:tabs>
                <w:tab w:val="left" w:pos="656"/>
              </w:tabs>
              <w:spacing w:before="120" w:after="120"/>
              <w:rPr>
                <w:rFonts w:asciiTheme="minorHAnsi" w:hAnsiTheme="minorHAnsi" w:cstheme="minorHAnsi"/>
              </w:rPr>
            </w:pPr>
            <w:r>
              <w:rPr>
                <w:rFonts w:asciiTheme="minorHAnsi" w:hAnsiTheme="minorHAnsi" w:cstheme="minorHAnsi"/>
              </w:rPr>
              <w:t xml:space="preserve">Changes: </w:t>
            </w:r>
            <w:r w:rsidRPr="005119EE">
              <w:rPr>
                <w:rFonts w:asciiTheme="minorHAnsi" w:hAnsiTheme="minorHAnsi" w:cstheme="minorHAnsi"/>
              </w:rPr>
              <w:t>Update the reference list and corresponding clauses in the spec.</w:t>
            </w:r>
          </w:p>
        </w:tc>
      </w:tr>
      <w:tr w:rsidR="00561C25" w:rsidRPr="000A4C72" w14:paraId="050F61EF" w14:textId="77777777" w:rsidTr="00585214">
        <w:trPr>
          <w:trHeight w:val="468"/>
        </w:trPr>
        <w:tc>
          <w:tcPr>
            <w:tcW w:w="1623" w:type="dxa"/>
          </w:tcPr>
          <w:p w14:paraId="3023AF41" w14:textId="0B09BBFD" w:rsidR="00561C25" w:rsidRDefault="00561C25" w:rsidP="00561C25">
            <w:pPr>
              <w:spacing w:before="120" w:after="120"/>
              <w:rPr>
                <w:rFonts w:asciiTheme="minorHAnsi" w:hAnsiTheme="minorHAnsi" w:cstheme="minorHAnsi"/>
              </w:rPr>
            </w:pPr>
            <w:r>
              <w:rPr>
                <w:rFonts w:asciiTheme="minorHAnsi" w:hAnsiTheme="minorHAnsi" w:cstheme="minorHAnsi"/>
              </w:rPr>
              <w:t>R4-2312071</w:t>
            </w:r>
          </w:p>
        </w:tc>
        <w:tc>
          <w:tcPr>
            <w:tcW w:w="1424" w:type="dxa"/>
          </w:tcPr>
          <w:p w14:paraId="64071B64" w14:textId="128FC3E7" w:rsidR="00561C25" w:rsidRDefault="00561C25" w:rsidP="00561C25">
            <w:pPr>
              <w:spacing w:before="120" w:after="120"/>
              <w:rPr>
                <w:rFonts w:asciiTheme="minorHAnsi" w:hAnsiTheme="minorHAnsi" w:cstheme="minorHAnsi"/>
              </w:rPr>
            </w:pPr>
            <w:r>
              <w:rPr>
                <w:rFonts w:asciiTheme="minorHAnsi" w:hAnsiTheme="minorHAnsi" w:cstheme="minorHAnsi"/>
              </w:rPr>
              <w:t>ZTE</w:t>
            </w:r>
          </w:p>
        </w:tc>
        <w:tc>
          <w:tcPr>
            <w:tcW w:w="6584" w:type="dxa"/>
          </w:tcPr>
          <w:p w14:paraId="0666A7B1" w14:textId="77777777" w:rsidR="00561C25" w:rsidRDefault="00561C25" w:rsidP="00561C25">
            <w:pPr>
              <w:spacing w:before="120" w:after="120"/>
            </w:pPr>
            <w:r w:rsidRPr="00FF340B">
              <w:t>CR on TS 38.175 IAB reference maintenance R16</w:t>
            </w:r>
          </w:p>
          <w:p w14:paraId="7FB2AFCE" w14:textId="4D760E3C" w:rsidR="00495DBB" w:rsidRPr="00495DBB" w:rsidRDefault="00495DBB" w:rsidP="00495DBB">
            <w:pPr>
              <w:pStyle w:val="ListParagraph"/>
              <w:numPr>
                <w:ilvl w:val="0"/>
                <w:numId w:val="24"/>
              </w:numPr>
              <w:spacing w:before="120" w:after="120"/>
              <w:ind w:firstLineChars="0"/>
              <w:rPr>
                <w:rFonts w:asciiTheme="minorHAnsi" w:eastAsia="Yu Mincho" w:hAnsiTheme="minorHAnsi" w:cstheme="minorHAnsi"/>
                <w:lang w:val="en-US"/>
              </w:rPr>
            </w:pPr>
            <w:proofErr w:type="gramStart"/>
            <w:r>
              <w:rPr>
                <w:rFonts w:asciiTheme="minorHAnsi" w:eastAsia="Yu Mincho" w:hAnsiTheme="minorHAnsi" w:cstheme="minorHAnsi"/>
                <w:lang w:val="en-US"/>
              </w:rPr>
              <w:t>Similar to</w:t>
            </w:r>
            <w:proofErr w:type="gramEnd"/>
            <w:r>
              <w:rPr>
                <w:rFonts w:asciiTheme="minorHAnsi" w:eastAsia="Yu Mincho" w:hAnsiTheme="minorHAnsi" w:cstheme="minorHAnsi"/>
                <w:lang w:val="en-US"/>
              </w:rPr>
              <w:t xml:space="preserve"> R4-2312070</w:t>
            </w:r>
          </w:p>
        </w:tc>
      </w:tr>
      <w:tr w:rsidR="00561C25" w:rsidRPr="000A4C72" w14:paraId="57B88284" w14:textId="77777777" w:rsidTr="00585214">
        <w:trPr>
          <w:trHeight w:val="468"/>
        </w:trPr>
        <w:tc>
          <w:tcPr>
            <w:tcW w:w="1623" w:type="dxa"/>
          </w:tcPr>
          <w:p w14:paraId="37D88BBC" w14:textId="21C190A1" w:rsidR="00561C25" w:rsidRPr="00805BE8" w:rsidRDefault="00561C25" w:rsidP="00561C25">
            <w:pPr>
              <w:spacing w:before="120" w:after="120"/>
              <w:rPr>
                <w:rFonts w:asciiTheme="minorHAnsi" w:hAnsiTheme="minorHAnsi" w:cstheme="minorHAnsi"/>
              </w:rPr>
            </w:pPr>
            <w:r>
              <w:rPr>
                <w:rFonts w:asciiTheme="minorHAnsi" w:hAnsiTheme="minorHAnsi" w:cstheme="minorHAnsi"/>
              </w:rPr>
              <w:t>R4-2312097</w:t>
            </w:r>
          </w:p>
        </w:tc>
        <w:tc>
          <w:tcPr>
            <w:tcW w:w="1424" w:type="dxa"/>
          </w:tcPr>
          <w:p w14:paraId="09757495" w14:textId="458DA7D7" w:rsidR="00561C25" w:rsidRPr="00805BE8" w:rsidRDefault="00561C25" w:rsidP="00561C25">
            <w:pPr>
              <w:spacing w:before="120" w:after="120"/>
              <w:rPr>
                <w:rFonts w:asciiTheme="minorHAnsi" w:hAnsiTheme="minorHAnsi" w:cstheme="minorHAnsi"/>
              </w:rPr>
            </w:pPr>
            <w:r>
              <w:rPr>
                <w:rFonts w:asciiTheme="minorHAnsi" w:hAnsiTheme="minorHAnsi" w:cstheme="minorHAnsi"/>
              </w:rPr>
              <w:t>ZTE</w:t>
            </w:r>
          </w:p>
        </w:tc>
        <w:tc>
          <w:tcPr>
            <w:tcW w:w="6584" w:type="dxa"/>
          </w:tcPr>
          <w:p w14:paraId="40439F18" w14:textId="77777777" w:rsidR="00561C25" w:rsidRDefault="00561C25" w:rsidP="00561C25">
            <w:pPr>
              <w:spacing w:before="120" w:after="120"/>
            </w:pPr>
            <w:r w:rsidRPr="00FF340B">
              <w:t>CR on TS 38.113 NR BS reference maintenance R15</w:t>
            </w:r>
          </w:p>
          <w:p w14:paraId="7A061DF7" w14:textId="0FE587BA" w:rsidR="00F96997" w:rsidRPr="00E67819" w:rsidRDefault="00E67819" w:rsidP="00E67819">
            <w:pPr>
              <w:pStyle w:val="ListParagraph"/>
              <w:numPr>
                <w:ilvl w:val="0"/>
                <w:numId w:val="24"/>
              </w:numPr>
              <w:spacing w:before="120" w:after="120"/>
              <w:ind w:firstLineChars="0"/>
              <w:rPr>
                <w:rFonts w:asciiTheme="minorHAnsi" w:eastAsia="Yu Mincho" w:hAnsiTheme="minorHAnsi" w:cstheme="minorHAnsi"/>
                <w:lang w:val="x-none"/>
              </w:rPr>
            </w:pPr>
            <w:proofErr w:type="gramStart"/>
            <w:r w:rsidRPr="00E67819">
              <w:rPr>
                <w:rFonts w:asciiTheme="minorHAnsi" w:eastAsia="Yu Mincho" w:hAnsiTheme="minorHAnsi" w:cstheme="minorHAnsi"/>
                <w:lang w:val="en-US"/>
              </w:rPr>
              <w:t>Similar to</w:t>
            </w:r>
            <w:proofErr w:type="gramEnd"/>
            <w:r w:rsidRPr="00E67819">
              <w:rPr>
                <w:rFonts w:asciiTheme="minorHAnsi" w:eastAsia="Yu Mincho" w:hAnsiTheme="minorHAnsi" w:cstheme="minorHAnsi"/>
                <w:lang w:val="en-US"/>
              </w:rPr>
              <w:t xml:space="preserve"> R4-2312070</w:t>
            </w:r>
          </w:p>
        </w:tc>
      </w:tr>
      <w:tr w:rsidR="004E1CB2" w:rsidRPr="000A4C72" w14:paraId="62BE9687" w14:textId="77777777" w:rsidTr="00585214">
        <w:trPr>
          <w:trHeight w:val="468"/>
        </w:trPr>
        <w:tc>
          <w:tcPr>
            <w:tcW w:w="1623" w:type="dxa"/>
          </w:tcPr>
          <w:p w14:paraId="5C73F079" w14:textId="6786BA82" w:rsidR="004E1CB2" w:rsidRPr="00805BE8" w:rsidRDefault="00E67819" w:rsidP="004E1CB2">
            <w:pPr>
              <w:spacing w:before="120" w:after="120"/>
              <w:rPr>
                <w:rFonts w:asciiTheme="minorHAnsi" w:hAnsiTheme="minorHAnsi" w:cstheme="minorHAnsi"/>
              </w:rPr>
            </w:pPr>
            <w:r>
              <w:rPr>
                <w:rFonts w:asciiTheme="minorHAnsi" w:hAnsiTheme="minorHAnsi" w:cstheme="minorHAnsi"/>
              </w:rPr>
              <w:t xml:space="preserve"> R4-2312203</w:t>
            </w:r>
          </w:p>
        </w:tc>
        <w:tc>
          <w:tcPr>
            <w:tcW w:w="1424" w:type="dxa"/>
          </w:tcPr>
          <w:p w14:paraId="66DD28B9" w14:textId="666CC4BC" w:rsidR="004E1CB2" w:rsidRPr="00805BE8" w:rsidRDefault="004E1CB2" w:rsidP="004E1CB2">
            <w:pPr>
              <w:spacing w:before="120" w:after="120"/>
              <w:rPr>
                <w:rFonts w:asciiTheme="minorHAnsi" w:hAnsiTheme="minorHAnsi" w:cstheme="minorHAnsi"/>
              </w:rPr>
            </w:pPr>
            <w:r>
              <w:rPr>
                <w:rFonts w:asciiTheme="minorHAnsi" w:hAnsiTheme="minorHAnsi" w:cstheme="minorHAnsi"/>
              </w:rPr>
              <w:t>ZTE</w:t>
            </w:r>
          </w:p>
        </w:tc>
        <w:tc>
          <w:tcPr>
            <w:tcW w:w="6584" w:type="dxa"/>
          </w:tcPr>
          <w:p w14:paraId="48525DAD" w14:textId="77777777" w:rsidR="009065CE" w:rsidRDefault="00FB163F" w:rsidP="00FB163F">
            <w:pPr>
              <w:spacing w:before="120" w:after="120"/>
              <w:rPr>
                <w:rFonts w:asciiTheme="minorHAnsi" w:hAnsiTheme="minorHAnsi" w:cstheme="minorHAnsi"/>
                <w:lang w:val="x-none"/>
              </w:rPr>
            </w:pPr>
            <w:r w:rsidRPr="00FB163F">
              <w:rPr>
                <w:rFonts w:asciiTheme="minorHAnsi" w:hAnsiTheme="minorHAnsi" w:cstheme="minorHAnsi"/>
                <w:lang w:val="x-none"/>
              </w:rPr>
              <w:t>CR on TS 38.114 NR repeater general maintenance R17</w:t>
            </w:r>
          </w:p>
          <w:p w14:paraId="4D702815" w14:textId="2EF99529" w:rsidR="00076A62" w:rsidRPr="00076A62" w:rsidRDefault="00076A62" w:rsidP="00076A62">
            <w:pPr>
              <w:pStyle w:val="ListParagraph"/>
              <w:numPr>
                <w:ilvl w:val="0"/>
                <w:numId w:val="24"/>
              </w:numPr>
              <w:spacing w:before="120" w:after="120"/>
              <w:ind w:firstLineChars="0"/>
              <w:rPr>
                <w:rFonts w:asciiTheme="minorHAnsi" w:eastAsia="Yu Mincho" w:hAnsiTheme="minorHAnsi" w:cstheme="minorHAnsi"/>
                <w:lang w:val="en-US"/>
              </w:rPr>
            </w:pPr>
            <w:proofErr w:type="gramStart"/>
            <w:r w:rsidRPr="00076A62">
              <w:rPr>
                <w:rFonts w:asciiTheme="minorHAnsi" w:eastAsia="Yu Mincho" w:hAnsiTheme="minorHAnsi" w:cstheme="minorHAnsi"/>
                <w:lang w:val="en-US"/>
              </w:rPr>
              <w:t>Similar to</w:t>
            </w:r>
            <w:proofErr w:type="gramEnd"/>
            <w:r w:rsidRPr="00076A62">
              <w:rPr>
                <w:rFonts w:asciiTheme="minorHAnsi" w:eastAsia="Yu Mincho" w:hAnsiTheme="minorHAnsi" w:cstheme="minorHAnsi"/>
                <w:lang w:val="en-US"/>
              </w:rPr>
              <w:t xml:space="preserve"> R4-2312070. </w:t>
            </w:r>
            <w:r w:rsidRPr="00076A62">
              <w:rPr>
                <w:rFonts w:hint="eastAsia"/>
                <w:lang w:val="en-US" w:eastAsia="zh-CN"/>
              </w:rPr>
              <w:t>Besides, some corrections are made in clauses 4.</w:t>
            </w:r>
          </w:p>
        </w:tc>
      </w:tr>
    </w:tbl>
    <w:p w14:paraId="2A6A9707" w14:textId="462A387E" w:rsidR="0044420A" w:rsidRPr="00FB163F" w:rsidRDefault="0044420A" w:rsidP="00DD19DE">
      <w:pPr>
        <w:rPr>
          <w:color w:val="0070C0"/>
          <w:lang w:eastAsia="zh-CN"/>
        </w:rPr>
      </w:pPr>
    </w:p>
    <w:p w14:paraId="4C3D3CDD" w14:textId="77777777" w:rsidR="004461E8" w:rsidRDefault="004461E8" w:rsidP="00DD19DE">
      <w:pPr>
        <w:rPr>
          <w:color w:val="0070C0"/>
          <w:lang w:val="en-US" w:eastAsia="zh-CN"/>
        </w:rPr>
      </w:pPr>
    </w:p>
    <w:p w14:paraId="5CC62572" w14:textId="77777777" w:rsidR="00C309E8" w:rsidRDefault="00C309E8" w:rsidP="00DD19DE">
      <w:pPr>
        <w:rPr>
          <w:color w:val="0070C0"/>
          <w:lang w:val="en-US" w:eastAsia="zh-CN"/>
        </w:rPr>
      </w:pPr>
    </w:p>
    <w:sectPr w:rsidR="00C309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E164C" w14:textId="77777777" w:rsidR="00F56FBD" w:rsidRDefault="00F56FBD">
      <w:r>
        <w:separator/>
      </w:r>
    </w:p>
  </w:endnote>
  <w:endnote w:type="continuationSeparator" w:id="0">
    <w:p w14:paraId="2B361C1F" w14:textId="77777777" w:rsidR="00F56FBD" w:rsidRDefault="00F56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Arial Unicode MS"/>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86AF0" w14:textId="77777777" w:rsidR="00F56FBD" w:rsidRDefault="00F56FBD">
      <w:r>
        <w:separator/>
      </w:r>
    </w:p>
  </w:footnote>
  <w:footnote w:type="continuationSeparator" w:id="0">
    <w:p w14:paraId="5A7B34CE" w14:textId="77777777" w:rsidR="00F56FBD" w:rsidRDefault="00F56F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3D5CA8"/>
    <w:multiLevelType w:val="hybridMultilevel"/>
    <w:tmpl w:val="F384D9D4"/>
    <w:lvl w:ilvl="0" w:tplc="B82AAA26">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6412617C"/>
    <w:multiLevelType w:val="hybridMultilevel"/>
    <w:tmpl w:val="1C10F370"/>
    <w:lvl w:ilvl="0" w:tplc="6580456E">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71C136B7"/>
    <w:multiLevelType w:val="hybridMultilevel"/>
    <w:tmpl w:val="9D36D06C"/>
    <w:lvl w:ilvl="0" w:tplc="04090003">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76B12AEF"/>
    <w:multiLevelType w:val="multilevel"/>
    <w:tmpl w:val="76B12AEF"/>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467745560">
    <w:abstractNumId w:val="0"/>
  </w:num>
  <w:num w:numId="2" w16cid:durableId="1494301772">
    <w:abstractNumId w:val="6"/>
  </w:num>
  <w:num w:numId="3" w16cid:durableId="1931742761">
    <w:abstractNumId w:val="13"/>
  </w:num>
  <w:num w:numId="4" w16cid:durableId="1111819980">
    <w:abstractNumId w:val="9"/>
  </w:num>
  <w:num w:numId="5" w16cid:durableId="1429040814">
    <w:abstractNumId w:val="8"/>
  </w:num>
  <w:num w:numId="6" w16cid:durableId="5447041">
    <w:abstractNumId w:val="8"/>
  </w:num>
  <w:num w:numId="7" w16cid:durableId="1269774141">
    <w:abstractNumId w:val="8"/>
  </w:num>
  <w:num w:numId="8" w16cid:durableId="686904691">
    <w:abstractNumId w:val="8"/>
  </w:num>
  <w:num w:numId="9" w16cid:durableId="1211846673">
    <w:abstractNumId w:val="8"/>
  </w:num>
  <w:num w:numId="10" w16cid:durableId="958145171">
    <w:abstractNumId w:val="8"/>
  </w:num>
  <w:num w:numId="11" w16cid:durableId="754976561">
    <w:abstractNumId w:val="8"/>
  </w:num>
  <w:num w:numId="12" w16cid:durableId="1141533525">
    <w:abstractNumId w:val="8"/>
  </w:num>
  <w:num w:numId="13" w16cid:durableId="2070306058">
    <w:abstractNumId w:val="8"/>
  </w:num>
  <w:num w:numId="14" w16cid:durableId="181626599">
    <w:abstractNumId w:val="8"/>
  </w:num>
  <w:num w:numId="15" w16cid:durableId="364598865">
    <w:abstractNumId w:val="8"/>
  </w:num>
  <w:num w:numId="16" w16cid:durableId="1662852885">
    <w:abstractNumId w:val="8"/>
  </w:num>
  <w:num w:numId="17" w16cid:durableId="1495098440">
    <w:abstractNumId w:val="5"/>
  </w:num>
  <w:num w:numId="18" w16cid:durableId="994184682">
    <w:abstractNumId w:val="4"/>
  </w:num>
  <w:num w:numId="19" w16cid:durableId="1459640953">
    <w:abstractNumId w:val="3"/>
  </w:num>
  <w:num w:numId="20" w16cid:durableId="1221405282">
    <w:abstractNumId w:val="1"/>
  </w:num>
  <w:num w:numId="21" w16cid:durableId="1816482051">
    <w:abstractNumId w:val="8"/>
  </w:num>
  <w:num w:numId="22" w16cid:durableId="1241217427">
    <w:abstractNumId w:val="8"/>
  </w:num>
  <w:num w:numId="23" w16cid:durableId="1386951686">
    <w:abstractNumId w:val="7"/>
  </w:num>
  <w:num w:numId="24" w16cid:durableId="313337000">
    <w:abstractNumId w:val="12"/>
  </w:num>
  <w:num w:numId="25" w16cid:durableId="1142389558">
    <w:abstractNumId w:val="10"/>
  </w:num>
  <w:num w:numId="26" w16cid:durableId="469442904">
    <w:abstractNumId w:val="2"/>
  </w:num>
  <w:num w:numId="27" w16cid:durableId="20790457">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DCB"/>
    <w:rsid w:val="0000223C"/>
    <w:rsid w:val="00004165"/>
    <w:rsid w:val="00004B34"/>
    <w:rsid w:val="00011161"/>
    <w:rsid w:val="000128DB"/>
    <w:rsid w:val="00020C56"/>
    <w:rsid w:val="00026ACC"/>
    <w:rsid w:val="0003171D"/>
    <w:rsid w:val="00031C1D"/>
    <w:rsid w:val="00032765"/>
    <w:rsid w:val="0003399B"/>
    <w:rsid w:val="00035C50"/>
    <w:rsid w:val="000457A1"/>
    <w:rsid w:val="00050001"/>
    <w:rsid w:val="00051972"/>
    <w:rsid w:val="00052041"/>
    <w:rsid w:val="0005326A"/>
    <w:rsid w:val="00054872"/>
    <w:rsid w:val="0006266D"/>
    <w:rsid w:val="00064163"/>
    <w:rsid w:val="0006458D"/>
    <w:rsid w:val="00065506"/>
    <w:rsid w:val="0007382E"/>
    <w:rsid w:val="00074799"/>
    <w:rsid w:val="000766E1"/>
    <w:rsid w:val="00076A62"/>
    <w:rsid w:val="00077FF6"/>
    <w:rsid w:val="00080D82"/>
    <w:rsid w:val="00081692"/>
    <w:rsid w:val="00082C46"/>
    <w:rsid w:val="000843B3"/>
    <w:rsid w:val="00085A0E"/>
    <w:rsid w:val="00085DC8"/>
    <w:rsid w:val="00087548"/>
    <w:rsid w:val="000928B1"/>
    <w:rsid w:val="00093E7E"/>
    <w:rsid w:val="00094103"/>
    <w:rsid w:val="000A1830"/>
    <w:rsid w:val="000A3F80"/>
    <w:rsid w:val="000A4121"/>
    <w:rsid w:val="000A4AA3"/>
    <w:rsid w:val="000A4C72"/>
    <w:rsid w:val="000A550E"/>
    <w:rsid w:val="000A6605"/>
    <w:rsid w:val="000B0960"/>
    <w:rsid w:val="000B1207"/>
    <w:rsid w:val="000B1A55"/>
    <w:rsid w:val="000B20BB"/>
    <w:rsid w:val="000B2EF6"/>
    <w:rsid w:val="000B2FA6"/>
    <w:rsid w:val="000B48DD"/>
    <w:rsid w:val="000B4AA0"/>
    <w:rsid w:val="000B5EB2"/>
    <w:rsid w:val="000C2553"/>
    <w:rsid w:val="000C38C3"/>
    <w:rsid w:val="000C4549"/>
    <w:rsid w:val="000D09FD"/>
    <w:rsid w:val="000D19DE"/>
    <w:rsid w:val="000D20D4"/>
    <w:rsid w:val="000D44FB"/>
    <w:rsid w:val="000D574B"/>
    <w:rsid w:val="000D6CFC"/>
    <w:rsid w:val="000E537B"/>
    <w:rsid w:val="000E57D0"/>
    <w:rsid w:val="000E6F30"/>
    <w:rsid w:val="000E7858"/>
    <w:rsid w:val="000F39CA"/>
    <w:rsid w:val="000F4F82"/>
    <w:rsid w:val="00100A8E"/>
    <w:rsid w:val="00107927"/>
    <w:rsid w:val="00110E26"/>
    <w:rsid w:val="00111321"/>
    <w:rsid w:val="001128E7"/>
    <w:rsid w:val="00113AC0"/>
    <w:rsid w:val="001177C6"/>
    <w:rsid w:val="00117BD6"/>
    <w:rsid w:val="001206C2"/>
    <w:rsid w:val="00121764"/>
    <w:rsid w:val="00121978"/>
    <w:rsid w:val="00123422"/>
    <w:rsid w:val="00124B6A"/>
    <w:rsid w:val="00130462"/>
    <w:rsid w:val="00136D4C"/>
    <w:rsid w:val="00142538"/>
    <w:rsid w:val="00142BB9"/>
    <w:rsid w:val="00144F96"/>
    <w:rsid w:val="00151EAC"/>
    <w:rsid w:val="00153528"/>
    <w:rsid w:val="00154C21"/>
    <w:rsid w:val="00154E68"/>
    <w:rsid w:val="00162548"/>
    <w:rsid w:val="00164266"/>
    <w:rsid w:val="00172183"/>
    <w:rsid w:val="001751AB"/>
    <w:rsid w:val="00175916"/>
    <w:rsid w:val="00175A3F"/>
    <w:rsid w:val="001770C7"/>
    <w:rsid w:val="001809F2"/>
    <w:rsid w:val="00180E09"/>
    <w:rsid w:val="00183D4C"/>
    <w:rsid w:val="00183F6D"/>
    <w:rsid w:val="0018670E"/>
    <w:rsid w:val="00190377"/>
    <w:rsid w:val="00191E45"/>
    <w:rsid w:val="0019219A"/>
    <w:rsid w:val="00192BD3"/>
    <w:rsid w:val="00193A63"/>
    <w:rsid w:val="00195077"/>
    <w:rsid w:val="001971B7"/>
    <w:rsid w:val="001A033F"/>
    <w:rsid w:val="001A08AA"/>
    <w:rsid w:val="001A59CB"/>
    <w:rsid w:val="001B012D"/>
    <w:rsid w:val="001B4F01"/>
    <w:rsid w:val="001B5E16"/>
    <w:rsid w:val="001B7991"/>
    <w:rsid w:val="001C0F6F"/>
    <w:rsid w:val="001C1409"/>
    <w:rsid w:val="001C2AE6"/>
    <w:rsid w:val="001C4A89"/>
    <w:rsid w:val="001C6177"/>
    <w:rsid w:val="001D0363"/>
    <w:rsid w:val="001D12B4"/>
    <w:rsid w:val="001D1B07"/>
    <w:rsid w:val="001D7D94"/>
    <w:rsid w:val="001E0A28"/>
    <w:rsid w:val="001E0FED"/>
    <w:rsid w:val="001E3B94"/>
    <w:rsid w:val="001E4218"/>
    <w:rsid w:val="001E5349"/>
    <w:rsid w:val="001E6891"/>
    <w:rsid w:val="001E6C4D"/>
    <w:rsid w:val="001F0B20"/>
    <w:rsid w:val="001F5B37"/>
    <w:rsid w:val="00200A62"/>
    <w:rsid w:val="00203740"/>
    <w:rsid w:val="00205D84"/>
    <w:rsid w:val="00207203"/>
    <w:rsid w:val="0021348F"/>
    <w:rsid w:val="0021355E"/>
    <w:rsid w:val="002138EA"/>
    <w:rsid w:val="002139EA"/>
    <w:rsid w:val="00213F84"/>
    <w:rsid w:val="00214378"/>
    <w:rsid w:val="00214FBD"/>
    <w:rsid w:val="00220EE1"/>
    <w:rsid w:val="00221E08"/>
    <w:rsid w:val="00222897"/>
    <w:rsid w:val="00222B0C"/>
    <w:rsid w:val="00223A44"/>
    <w:rsid w:val="00235394"/>
    <w:rsid w:val="00235577"/>
    <w:rsid w:val="002368A3"/>
    <w:rsid w:val="002371B2"/>
    <w:rsid w:val="002435CA"/>
    <w:rsid w:val="0024469F"/>
    <w:rsid w:val="00250B5B"/>
    <w:rsid w:val="00251447"/>
    <w:rsid w:val="002518B6"/>
    <w:rsid w:val="00252DB8"/>
    <w:rsid w:val="002537BC"/>
    <w:rsid w:val="00255C58"/>
    <w:rsid w:val="00255ED3"/>
    <w:rsid w:val="00260EC7"/>
    <w:rsid w:val="00261539"/>
    <w:rsid w:val="0026179F"/>
    <w:rsid w:val="002666AE"/>
    <w:rsid w:val="00274E1A"/>
    <w:rsid w:val="00274E25"/>
    <w:rsid w:val="002775B1"/>
    <w:rsid w:val="002775B9"/>
    <w:rsid w:val="002811C4"/>
    <w:rsid w:val="00282213"/>
    <w:rsid w:val="00284016"/>
    <w:rsid w:val="002858BF"/>
    <w:rsid w:val="00290772"/>
    <w:rsid w:val="002939AF"/>
    <w:rsid w:val="00294491"/>
    <w:rsid w:val="00294BDE"/>
    <w:rsid w:val="002A0CED"/>
    <w:rsid w:val="002A282D"/>
    <w:rsid w:val="002A4CD0"/>
    <w:rsid w:val="002A5261"/>
    <w:rsid w:val="002A63D7"/>
    <w:rsid w:val="002A7DA6"/>
    <w:rsid w:val="002B076E"/>
    <w:rsid w:val="002B1D9C"/>
    <w:rsid w:val="002B516C"/>
    <w:rsid w:val="002B5E1D"/>
    <w:rsid w:val="002B60C1"/>
    <w:rsid w:val="002C4B52"/>
    <w:rsid w:val="002D03E5"/>
    <w:rsid w:val="002D36EB"/>
    <w:rsid w:val="002D6BDF"/>
    <w:rsid w:val="002E108B"/>
    <w:rsid w:val="002E2CE9"/>
    <w:rsid w:val="002E3BF7"/>
    <w:rsid w:val="002E403E"/>
    <w:rsid w:val="002E4C74"/>
    <w:rsid w:val="002F158C"/>
    <w:rsid w:val="002F1E32"/>
    <w:rsid w:val="002F2484"/>
    <w:rsid w:val="002F4093"/>
    <w:rsid w:val="002F5636"/>
    <w:rsid w:val="002F58B2"/>
    <w:rsid w:val="002F6444"/>
    <w:rsid w:val="00301114"/>
    <w:rsid w:val="003014E4"/>
    <w:rsid w:val="003022A5"/>
    <w:rsid w:val="00306AE5"/>
    <w:rsid w:val="00307E51"/>
    <w:rsid w:val="00311363"/>
    <w:rsid w:val="00312FAF"/>
    <w:rsid w:val="00315867"/>
    <w:rsid w:val="003165E4"/>
    <w:rsid w:val="00317905"/>
    <w:rsid w:val="00321150"/>
    <w:rsid w:val="003260D7"/>
    <w:rsid w:val="00327BE0"/>
    <w:rsid w:val="00327C36"/>
    <w:rsid w:val="00330229"/>
    <w:rsid w:val="00336697"/>
    <w:rsid w:val="003418CB"/>
    <w:rsid w:val="00345EEB"/>
    <w:rsid w:val="00355873"/>
    <w:rsid w:val="0035660F"/>
    <w:rsid w:val="003628B9"/>
    <w:rsid w:val="00362D8F"/>
    <w:rsid w:val="00367724"/>
    <w:rsid w:val="003710BA"/>
    <w:rsid w:val="0037218A"/>
    <w:rsid w:val="00373938"/>
    <w:rsid w:val="003770F6"/>
    <w:rsid w:val="00377F99"/>
    <w:rsid w:val="00382D29"/>
    <w:rsid w:val="00383E37"/>
    <w:rsid w:val="00393042"/>
    <w:rsid w:val="00394AD5"/>
    <w:rsid w:val="0039642D"/>
    <w:rsid w:val="003A2E40"/>
    <w:rsid w:val="003B0158"/>
    <w:rsid w:val="003B3427"/>
    <w:rsid w:val="003B40B6"/>
    <w:rsid w:val="003B56DB"/>
    <w:rsid w:val="003B60C6"/>
    <w:rsid w:val="003B755E"/>
    <w:rsid w:val="003B7B2C"/>
    <w:rsid w:val="003C228E"/>
    <w:rsid w:val="003C51E7"/>
    <w:rsid w:val="003C6893"/>
    <w:rsid w:val="003C6DE2"/>
    <w:rsid w:val="003C7067"/>
    <w:rsid w:val="003D1EFD"/>
    <w:rsid w:val="003D28BF"/>
    <w:rsid w:val="003D4215"/>
    <w:rsid w:val="003D4C47"/>
    <w:rsid w:val="003D6A3F"/>
    <w:rsid w:val="003D7719"/>
    <w:rsid w:val="003E0287"/>
    <w:rsid w:val="003E40EE"/>
    <w:rsid w:val="003E44F1"/>
    <w:rsid w:val="003F1C1B"/>
    <w:rsid w:val="003F3A2F"/>
    <w:rsid w:val="00401144"/>
    <w:rsid w:val="00402066"/>
    <w:rsid w:val="00404831"/>
    <w:rsid w:val="00407661"/>
    <w:rsid w:val="00410314"/>
    <w:rsid w:val="0041127E"/>
    <w:rsid w:val="00412063"/>
    <w:rsid w:val="00412EB1"/>
    <w:rsid w:val="00413DDE"/>
    <w:rsid w:val="00414118"/>
    <w:rsid w:val="00416084"/>
    <w:rsid w:val="00424F8C"/>
    <w:rsid w:val="00426275"/>
    <w:rsid w:val="004271BA"/>
    <w:rsid w:val="00430497"/>
    <w:rsid w:val="00430EA5"/>
    <w:rsid w:val="004321F6"/>
    <w:rsid w:val="00434DC1"/>
    <w:rsid w:val="004350F4"/>
    <w:rsid w:val="004412A0"/>
    <w:rsid w:val="00442337"/>
    <w:rsid w:val="0044420A"/>
    <w:rsid w:val="00445F67"/>
    <w:rsid w:val="004461E8"/>
    <w:rsid w:val="00446408"/>
    <w:rsid w:val="00450F27"/>
    <w:rsid w:val="004510E5"/>
    <w:rsid w:val="004520DB"/>
    <w:rsid w:val="00456A75"/>
    <w:rsid w:val="00461E39"/>
    <w:rsid w:val="00462D3A"/>
    <w:rsid w:val="00463521"/>
    <w:rsid w:val="00465215"/>
    <w:rsid w:val="00471125"/>
    <w:rsid w:val="00473586"/>
    <w:rsid w:val="0047437A"/>
    <w:rsid w:val="00477F2C"/>
    <w:rsid w:val="00480E42"/>
    <w:rsid w:val="00484C5D"/>
    <w:rsid w:val="0048543E"/>
    <w:rsid w:val="004868C1"/>
    <w:rsid w:val="0048750F"/>
    <w:rsid w:val="00487843"/>
    <w:rsid w:val="00490327"/>
    <w:rsid w:val="00495DBB"/>
    <w:rsid w:val="004A1056"/>
    <w:rsid w:val="004A17E9"/>
    <w:rsid w:val="004A1896"/>
    <w:rsid w:val="004A495F"/>
    <w:rsid w:val="004A6922"/>
    <w:rsid w:val="004A7544"/>
    <w:rsid w:val="004B6B0F"/>
    <w:rsid w:val="004C54E5"/>
    <w:rsid w:val="004C7DC8"/>
    <w:rsid w:val="004D0EBC"/>
    <w:rsid w:val="004D1AE5"/>
    <w:rsid w:val="004D21B0"/>
    <w:rsid w:val="004D6843"/>
    <w:rsid w:val="004D737D"/>
    <w:rsid w:val="004E1CB2"/>
    <w:rsid w:val="004E2659"/>
    <w:rsid w:val="004E39EE"/>
    <w:rsid w:val="004E475C"/>
    <w:rsid w:val="004E56E0"/>
    <w:rsid w:val="004E7329"/>
    <w:rsid w:val="004F2CB0"/>
    <w:rsid w:val="004F3F75"/>
    <w:rsid w:val="004F7735"/>
    <w:rsid w:val="005017F7"/>
    <w:rsid w:val="00501FA7"/>
    <w:rsid w:val="00502E44"/>
    <w:rsid w:val="005034DC"/>
    <w:rsid w:val="005053CF"/>
    <w:rsid w:val="00505BFA"/>
    <w:rsid w:val="005069D8"/>
    <w:rsid w:val="00506AB7"/>
    <w:rsid w:val="005071B4"/>
    <w:rsid w:val="00507687"/>
    <w:rsid w:val="005117A9"/>
    <w:rsid w:val="005119EE"/>
    <w:rsid w:val="00511F57"/>
    <w:rsid w:val="00512BD3"/>
    <w:rsid w:val="00512D8C"/>
    <w:rsid w:val="00515CBE"/>
    <w:rsid w:val="00515E2B"/>
    <w:rsid w:val="00517FD6"/>
    <w:rsid w:val="00522A7E"/>
    <w:rsid w:val="00522F20"/>
    <w:rsid w:val="005308DB"/>
    <w:rsid w:val="00530A2E"/>
    <w:rsid w:val="00530FBE"/>
    <w:rsid w:val="005324D8"/>
    <w:rsid w:val="00533159"/>
    <w:rsid w:val="0053356B"/>
    <w:rsid w:val="005339DB"/>
    <w:rsid w:val="00534C89"/>
    <w:rsid w:val="00535C90"/>
    <w:rsid w:val="00541573"/>
    <w:rsid w:val="005429D7"/>
    <w:rsid w:val="0054348A"/>
    <w:rsid w:val="005469B7"/>
    <w:rsid w:val="00551E58"/>
    <w:rsid w:val="00561C25"/>
    <w:rsid w:val="00570707"/>
    <w:rsid w:val="00571777"/>
    <w:rsid w:val="00580FF5"/>
    <w:rsid w:val="00583182"/>
    <w:rsid w:val="0058519C"/>
    <w:rsid w:val="0058680D"/>
    <w:rsid w:val="00587A6B"/>
    <w:rsid w:val="0059149A"/>
    <w:rsid w:val="0059275E"/>
    <w:rsid w:val="005956EE"/>
    <w:rsid w:val="005A083E"/>
    <w:rsid w:val="005B1054"/>
    <w:rsid w:val="005B4802"/>
    <w:rsid w:val="005B6F88"/>
    <w:rsid w:val="005C1EA6"/>
    <w:rsid w:val="005C43D3"/>
    <w:rsid w:val="005C7A70"/>
    <w:rsid w:val="005D032F"/>
    <w:rsid w:val="005D0B99"/>
    <w:rsid w:val="005D308E"/>
    <w:rsid w:val="005D3416"/>
    <w:rsid w:val="005D3A48"/>
    <w:rsid w:val="005D51D3"/>
    <w:rsid w:val="005D5743"/>
    <w:rsid w:val="005D7AF8"/>
    <w:rsid w:val="005E082A"/>
    <w:rsid w:val="005E17BF"/>
    <w:rsid w:val="005E3638"/>
    <w:rsid w:val="005E366A"/>
    <w:rsid w:val="005F2145"/>
    <w:rsid w:val="005F60D3"/>
    <w:rsid w:val="006016E1"/>
    <w:rsid w:val="00602D27"/>
    <w:rsid w:val="006031BC"/>
    <w:rsid w:val="00611558"/>
    <w:rsid w:val="006116BD"/>
    <w:rsid w:val="006144A1"/>
    <w:rsid w:val="00615EBB"/>
    <w:rsid w:val="00616096"/>
    <w:rsid w:val="006160A2"/>
    <w:rsid w:val="006171E1"/>
    <w:rsid w:val="00617593"/>
    <w:rsid w:val="0062423C"/>
    <w:rsid w:val="0062741F"/>
    <w:rsid w:val="006302AA"/>
    <w:rsid w:val="006310C4"/>
    <w:rsid w:val="006363BD"/>
    <w:rsid w:val="006412DC"/>
    <w:rsid w:val="006418C7"/>
    <w:rsid w:val="006426B7"/>
    <w:rsid w:val="00642BC6"/>
    <w:rsid w:val="00643F1F"/>
    <w:rsid w:val="00644790"/>
    <w:rsid w:val="006501AF"/>
    <w:rsid w:val="00650955"/>
    <w:rsid w:val="00650DDE"/>
    <w:rsid w:val="00653BCF"/>
    <w:rsid w:val="0065505B"/>
    <w:rsid w:val="006576DD"/>
    <w:rsid w:val="006670AC"/>
    <w:rsid w:val="00671885"/>
    <w:rsid w:val="00672307"/>
    <w:rsid w:val="00673AAE"/>
    <w:rsid w:val="00675358"/>
    <w:rsid w:val="006808C6"/>
    <w:rsid w:val="006824D7"/>
    <w:rsid w:val="00682668"/>
    <w:rsid w:val="0069126B"/>
    <w:rsid w:val="006925C7"/>
    <w:rsid w:val="00692A68"/>
    <w:rsid w:val="00695D85"/>
    <w:rsid w:val="006A30A2"/>
    <w:rsid w:val="006A3B5F"/>
    <w:rsid w:val="006A6D23"/>
    <w:rsid w:val="006B25DE"/>
    <w:rsid w:val="006B2CC9"/>
    <w:rsid w:val="006C0E8A"/>
    <w:rsid w:val="006C1C3B"/>
    <w:rsid w:val="006C4E43"/>
    <w:rsid w:val="006C643E"/>
    <w:rsid w:val="006D2932"/>
    <w:rsid w:val="006D3671"/>
    <w:rsid w:val="006D4176"/>
    <w:rsid w:val="006D44CA"/>
    <w:rsid w:val="006D4B9B"/>
    <w:rsid w:val="006D6E55"/>
    <w:rsid w:val="006D7C78"/>
    <w:rsid w:val="006E0A73"/>
    <w:rsid w:val="006E0FEE"/>
    <w:rsid w:val="006E18AA"/>
    <w:rsid w:val="006E6965"/>
    <w:rsid w:val="006E6C11"/>
    <w:rsid w:val="006E7861"/>
    <w:rsid w:val="006F04A0"/>
    <w:rsid w:val="006F7C0C"/>
    <w:rsid w:val="00700755"/>
    <w:rsid w:val="00704602"/>
    <w:rsid w:val="0070597E"/>
    <w:rsid w:val="0070611A"/>
    <w:rsid w:val="0070646B"/>
    <w:rsid w:val="007130A2"/>
    <w:rsid w:val="0071327F"/>
    <w:rsid w:val="00714863"/>
    <w:rsid w:val="00715463"/>
    <w:rsid w:val="007242FF"/>
    <w:rsid w:val="0072763E"/>
    <w:rsid w:val="00730655"/>
    <w:rsid w:val="00731D77"/>
    <w:rsid w:val="00732360"/>
    <w:rsid w:val="0073390A"/>
    <w:rsid w:val="00734E64"/>
    <w:rsid w:val="00736B37"/>
    <w:rsid w:val="00740A35"/>
    <w:rsid w:val="007520B4"/>
    <w:rsid w:val="00756910"/>
    <w:rsid w:val="00763B51"/>
    <w:rsid w:val="00764C36"/>
    <w:rsid w:val="007655D5"/>
    <w:rsid w:val="00770FC2"/>
    <w:rsid w:val="00772E0F"/>
    <w:rsid w:val="00774EC4"/>
    <w:rsid w:val="007763C1"/>
    <w:rsid w:val="0077654F"/>
    <w:rsid w:val="00777E82"/>
    <w:rsid w:val="007804DA"/>
    <w:rsid w:val="00781359"/>
    <w:rsid w:val="00781C79"/>
    <w:rsid w:val="00782BB9"/>
    <w:rsid w:val="00786921"/>
    <w:rsid w:val="00793A5F"/>
    <w:rsid w:val="007A1EAA"/>
    <w:rsid w:val="007A220D"/>
    <w:rsid w:val="007A22E7"/>
    <w:rsid w:val="007A79FD"/>
    <w:rsid w:val="007B0B9D"/>
    <w:rsid w:val="007B26E3"/>
    <w:rsid w:val="007B5A43"/>
    <w:rsid w:val="007B709B"/>
    <w:rsid w:val="007C1343"/>
    <w:rsid w:val="007C5EF1"/>
    <w:rsid w:val="007C609E"/>
    <w:rsid w:val="007C7BF5"/>
    <w:rsid w:val="007D19B7"/>
    <w:rsid w:val="007D3811"/>
    <w:rsid w:val="007D75E5"/>
    <w:rsid w:val="007D773E"/>
    <w:rsid w:val="007E066E"/>
    <w:rsid w:val="007E1356"/>
    <w:rsid w:val="007E20FC"/>
    <w:rsid w:val="007E3D14"/>
    <w:rsid w:val="007E5056"/>
    <w:rsid w:val="007E5C69"/>
    <w:rsid w:val="007E7062"/>
    <w:rsid w:val="007F0E1E"/>
    <w:rsid w:val="007F29A7"/>
    <w:rsid w:val="008004B4"/>
    <w:rsid w:val="0080322F"/>
    <w:rsid w:val="00805BE8"/>
    <w:rsid w:val="008147C3"/>
    <w:rsid w:val="00816078"/>
    <w:rsid w:val="008177E3"/>
    <w:rsid w:val="00817C39"/>
    <w:rsid w:val="00821308"/>
    <w:rsid w:val="00822440"/>
    <w:rsid w:val="00823AA9"/>
    <w:rsid w:val="008255B9"/>
    <w:rsid w:val="00825CD8"/>
    <w:rsid w:val="00827324"/>
    <w:rsid w:val="0083079E"/>
    <w:rsid w:val="0083163B"/>
    <w:rsid w:val="008355EA"/>
    <w:rsid w:val="00835B94"/>
    <w:rsid w:val="00836A1D"/>
    <w:rsid w:val="00837458"/>
    <w:rsid w:val="008378D0"/>
    <w:rsid w:val="00837AAE"/>
    <w:rsid w:val="00840F0F"/>
    <w:rsid w:val="008429AD"/>
    <w:rsid w:val="008429DB"/>
    <w:rsid w:val="00850C75"/>
    <w:rsid w:val="00850E39"/>
    <w:rsid w:val="00851583"/>
    <w:rsid w:val="00851EBE"/>
    <w:rsid w:val="0085477A"/>
    <w:rsid w:val="00855107"/>
    <w:rsid w:val="00855173"/>
    <w:rsid w:val="008557D9"/>
    <w:rsid w:val="00855BF7"/>
    <w:rsid w:val="00856214"/>
    <w:rsid w:val="00862089"/>
    <w:rsid w:val="00866D5B"/>
    <w:rsid w:val="00866FF5"/>
    <w:rsid w:val="008703D0"/>
    <w:rsid w:val="0087332D"/>
    <w:rsid w:val="008735D1"/>
    <w:rsid w:val="00873E1F"/>
    <w:rsid w:val="00874C16"/>
    <w:rsid w:val="00877971"/>
    <w:rsid w:val="0088167D"/>
    <w:rsid w:val="008827EA"/>
    <w:rsid w:val="0088366C"/>
    <w:rsid w:val="00886B21"/>
    <w:rsid w:val="00886D1F"/>
    <w:rsid w:val="00887F4E"/>
    <w:rsid w:val="00891EE1"/>
    <w:rsid w:val="00893987"/>
    <w:rsid w:val="008963EF"/>
    <w:rsid w:val="0089688E"/>
    <w:rsid w:val="008A1FBE"/>
    <w:rsid w:val="008A6D66"/>
    <w:rsid w:val="008B13F2"/>
    <w:rsid w:val="008B3194"/>
    <w:rsid w:val="008B4703"/>
    <w:rsid w:val="008B4711"/>
    <w:rsid w:val="008B5AE7"/>
    <w:rsid w:val="008C60E9"/>
    <w:rsid w:val="008D009F"/>
    <w:rsid w:val="008D1B7C"/>
    <w:rsid w:val="008D4A67"/>
    <w:rsid w:val="008D509F"/>
    <w:rsid w:val="008D6657"/>
    <w:rsid w:val="008E1F60"/>
    <w:rsid w:val="008E2BAF"/>
    <w:rsid w:val="008E307E"/>
    <w:rsid w:val="008E556E"/>
    <w:rsid w:val="008F1B41"/>
    <w:rsid w:val="008F4DD1"/>
    <w:rsid w:val="008F6056"/>
    <w:rsid w:val="0090228C"/>
    <w:rsid w:val="00902C07"/>
    <w:rsid w:val="009055D7"/>
    <w:rsid w:val="00905804"/>
    <w:rsid w:val="009065CE"/>
    <w:rsid w:val="009101E2"/>
    <w:rsid w:val="00915D73"/>
    <w:rsid w:val="00916077"/>
    <w:rsid w:val="009170A2"/>
    <w:rsid w:val="009204A7"/>
    <w:rsid w:val="009208A6"/>
    <w:rsid w:val="00924514"/>
    <w:rsid w:val="00925AE1"/>
    <w:rsid w:val="009262F5"/>
    <w:rsid w:val="00927316"/>
    <w:rsid w:val="0093133D"/>
    <w:rsid w:val="0093276D"/>
    <w:rsid w:val="00933D12"/>
    <w:rsid w:val="00935380"/>
    <w:rsid w:val="00937065"/>
    <w:rsid w:val="00940285"/>
    <w:rsid w:val="009415B0"/>
    <w:rsid w:val="0094719E"/>
    <w:rsid w:val="00947E7E"/>
    <w:rsid w:val="0095139A"/>
    <w:rsid w:val="00953E16"/>
    <w:rsid w:val="009542AC"/>
    <w:rsid w:val="00961BB2"/>
    <w:rsid w:val="00962108"/>
    <w:rsid w:val="009638D6"/>
    <w:rsid w:val="0097408E"/>
    <w:rsid w:val="00974BB2"/>
    <w:rsid w:val="00974FA7"/>
    <w:rsid w:val="009756E5"/>
    <w:rsid w:val="00977A8C"/>
    <w:rsid w:val="009810E9"/>
    <w:rsid w:val="0098155D"/>
    <w:rsid w:val="00983910"/>
    <w:rsid w:val="00984F04"/>
    <w:rsid w:val="00985B67"/>
    <w:rsid w:val="00992AB5"/>
    <w:rsid w:val="009932AC"/>
    <w:rsid w:val="00994351"/>
    <w:rsid w:val="00996A8F"/>
    <w:rsid w:val="009A1DBF"/>
    <w:rsid w:val="009A68E6"/>
    <w:rsid w:val="009A7598"/>
    <w:rsid w:val="009B1DF8"/>
    <w:rsid w:val="009B3D20"/>
    <w:rsid w:val="009B50DE"/>
    <w:rsid w:val="009B5418"/>
    <w:rsid w:val="009B6C63"/>
    <w:rsid w:val="009C0727"/>
    <w:rsid w:val="009C1F67"/>
    <w:rsid w:val="009C3C80"/>
    <w:rsid w:val="009C492F"/>
    <w:rsid w:val="009C56BA"/>
    <w:rsid w:val="009C6D3F"/>
    <w:rsid w:val="009D2FF2"/>
    <w:rsid w:val="009D3226"/>
    <w:rsid w:val="009D3385"/>
    <w:rsid w:val="009D5C51"/>
    <w:rsid w:val="009D793C"/>
    <w:rsid w:val="009E16A9"/>
    <w:rsid w:val="009E375F"/>
    <w:rsid w:val="009E39D4"/>
    <w:rsid w:val="009E433B"/>
    <w:rsid w:val="009E5401"/>
    <w:rsid w:val="009E5D7B"/>
    <w:rsid w:val="00A01E32"/>
    <w:rsid w:val="00A0305B"/>
    <w:rsid w:val="00A065A4"/>
    <w:rsid w:val="00A0758F"/>
    <w:rsid w:val="00A10D11"/>
    <w:rsid w:val="00A1570A"/>
    <w:rsid w:val="00A15D64"/>
    <w:rsid w:val="00A17866"/>
    <w:rsid w:val="00A17D27"/>
    <w:rsid w:val="00A205E9"/>
    <w:rsid w:val="00A20C32"/>
    <w:rsid w:val="00A211B4"/>
    <w:rsid w:val="00A223CF"/>
    <w:rsid w:val="00A32889"/>
    <w:rsid w:val="00A33DDF"/>
    <w:rsid w:val="00A34547"/>
    <w:rsid w:val="00A376B7"/>
    <w:rsid w:val="00A41BF5"/>
    <w:rsid w:val="00A41FC4"/>
    <w:rsid w:val="00A43410"/>
    <w:rsid w:val="00A44778"/>
    <w:rsid w:val="00A469E7"/>
    <w:rsid w:val="00A51C95"/>
    <w:rsid w:val="00A54719"/>
    <w:rsid w:val="00A604A4"/>
    <w:rsid w:val="00A61B7D"/>
    <w:rsid w:val="00A65C10"/>
    <w:rsid w:val="00A6605B"/>
    <w:rsid w:val="00A66ADC"/>
    <w:rsid w:val="00A7147D"/>
    <w:rsid w:val="00A74835"/>
    <w:rsid w:val="00A76263"/>
    <w:rsid w:val="00A81B15"/>
    <w:rsid w:val="00A837FF"/>
    <w:rsid w:val="00A84052"/>
    <w:rsid w:val="00A84DC8"/>
    <w:rsid w:val="00A85DBC"/>
    <w:rsid w:val="00A87FEB"/>
    <w:rsid w:val="00A91444"/>
    <w:rsid w:val="00A93F9F"/>
    <w:rsid w:val="00A9420E"/>
    <w:rsid w:val="00A94D8E"/>
    <w:rsid w:val="00A96D62"/>
    <w:rsid w:val="00A97648"/>
    <w:rsid w:val="00AA1CFD"/>
    <w:rsid w:val="00AA2239"/>
    <w:rsid w:val="00AA2C9A"/>
    <w:rsid w:val="00AA33D2"/>
    <w:rsid w:val="00AA4B69"/>
    <w:rsid w:val="00AB0C57"/>
    <w:rsid w:val="00AB1195"/>
    <w:rsid w:val="00AB4182"/>
    <w:rsid w:val="00AB669E"/>
    <w:rsid w:val="00AC27DB"/>
    <w:rsid w:val="00AC6D6B"/>
    <w:rsid w:val="00AC6EA5"/>
    <w:rsid w:val="00AC7139"/>
    <w:rsid w:val="00AC7152"/>
    <w:rsid w:val="00AD16D7"/>
    <w:rsid w:val="00AD516D"/>
    <w:rsid w:val="00AD657D"/>
    <w:rsid w:val="00AD6FB6"/>
    <w:rsid w:val="00AD7736"/>
    <w:rsid w:val="00AE10CE"/>
    <w:rsid w:val="00AE35FF"/>
    <w:rsid w:val="00AE439B"/>
    <w:rsid w:val="00AE6E38"/>
    <w:rsid w:val="00AE70D4"/>
    <w:rsid w:val="00AE7868"/>
    <w:rsid w:val="00AF0407"/>
    <w:rsid w:val="00AF049B"/>
    <w:rsid w:val="00AF4D8B"/>
    <w:rsid w:val="00AF6792"/>
    <w:rsid w:val="00B01A26"/>
    <w:rsid w:val="00B05FE1"/>
    <w:rsid w:val="00B067CA"/>
    <w:rsid w:val="00B0700E"/>
    <w:rsid w:val="00B12B26"/>
    <w:rsid w:val="00B163F8"/>
    <w:rsid w:val="00B173AB"/>
    <w:rsid w:val="00B20696"/>
    <w:rsid w:val="00B22825"/>
    <w:rsid w:val="00B22D91"/>
    <w:rsid w:val="00B2472D"/>
    <w:rsid w:val="00B24CA0"/>
    <w:rsid w:val="00B2549F"/>
    <w:rsid w:val="00B31DB7"/>
    <w:rsid w:val="00B4108D"/>
    <w:rsid w:val="00B448E4"/>
    <w:rsid w:val="00B44CD8"/>
    <w:rsid w:val="00B46A5C"/>
    <w:rsid w:val="00B476EC"/>
    <w:rsid w:val="00B512CE"/>
    <w:rsid w:val="00B51A22"/>
    <w:rsid w:val="00B57265"/>
    <w:rsid w:val="00B633AE"/>
    <w:rsid w:val="00B665D2"/>
    <w:rsid w:val="00B6737C"/>
    <w:rsid w:val="00B71B8B"/>
    <w:rsid w:val="00B7214D"/>
    <w:rsid w:val="00B74372"/>
    <w:rsid w:val="00B75525"/>
    <w:rsid w:val="00B80283"/>
    <w:rsid w:val="00B8095F"/>
    <w:rsid w:val="00B80B0C"/>
    <w:rsid w:val="00B80B11"/>
    <w:rsid w:val="00B831AE"/>
    <w:rsid w:val="00B8446C"/>
    <w:rsid w:val="00B87725"/>
    <w:rsid w:val="00B97134"/>
    <w:rsid w:val="00BA259A"/>
    <w:rsid w:val="00BA259C"/>
    <w:rsid w:val="00BA29D3"/>
    <w:rsid w:val="00BA307F"/>
    <w:rsid w:val="00BA5280"/>
    <w:rsid w:val="00BA59C4"/>
    <w:rsid w:val="00BA7452"/>
    <w:rsid w:val="00BB119F"/>
    <w:rsid w:val="00BB14F1"/>
    <w:rsid w:val="00BB572E"/>
    <w:rsid w:val="00BB74FD"/>
    <w:rsid w:val="00BC1101"/>
    <w:rsid w:val="00BC5982"/>
    <w:rsid w:val="00BC60BF"/>
    <w:rsid w:val="00BC6ABA"/>
    <w:rsid w:val="00BD0A02"/>
    <w:rsid w:val="00BD28BF"/>
    <w:rsid w:val="00BD2D12"/>
    <w:rsid w:val="00BD6404"/>
    <w:rsid w:val="00BE06EE"/>
    <w:rsid w:val="00BE2FF8"/>
    <w:rsid w:val="00BE33AE"/>
    <w:rsid w:val="00BF046F"/>
    <w:rsid w:val="00BF4156"/>
    <w:rsid w:val="00C01D50"/>
    <w:rsid w:val="00C0369D"/>
    <w:rsid w:val="00C056DC"/>
    <w:rsid w:val="00C066BB"/>
    <w:rsid w:val="00C076AB"/>
    <w:rsid w:val="00C10F9A"/>
    <w:rsid w:val="00C1329B"/>
    <w:rsid w:val="00C1572F"/>
    <w:rsid w:val="00C24C05"/>
    <w:rsid w:val="00C24D2F"/>
    <w:rsid w:val="00C26222"/>
    <w:rsid w:val="00C309E8"/>
    <w:rsid w:val="00C31283"/>
    <w:rsid w:val="00C33924"/>
    <w:rsid w:val="00C33BA4"/>
    <w:rsid w:val="00C33C48"/>
    <w:rsid w:val="00C340E5"/>
    <w:rsid w:val="00C345C6"/>
    <w:rsid w:val="00C35749"/>
    <w:rsid w:val="00C35AA7"/>
    <w:rsid w:val="00C403A2"/>
    <w:rsid w:val="00C404C3"/>
    <w:rsid w:val="00C42E10"/>
    <w:rsid w:val="00C43BA1"/>
    <w:rsid w:val="00C43D4D"/>
    <w:rsid w:val="00C43DAB"/>
    <w:rsid w:val="00C47F08"/>
    <w:rsid w:val="00C5092C"/>
    <w:rsid w:val="00C514A6"/>
    <w:rsid w:val="00C5739F"/>
    <w:rsid w:val="00C57CF0"/>
    <w:rsid w:val="00C60400"/>
    <w:rsid w:val="00C61BB6"/>
    <w:rsid w:val="00C63557"/>
    <w:rsid w:val="00C649BD"/>
    <w:rsid w:val="00C65891"/>
    <w:rsid w:val="00C66AC9"/>
    <w:rsid w:val="00C724D3"/>
    <w:rsid w:val="00C72951"/>
    <w:rsid w:val="00C72F00"/>
    <w:rsid w:val="00C77DD9"/>
    <w:rsid w:val="00C83BE6"/>
    <w:rsid w:val="00C85354"/>
    <w:rsid w:val="00C86ABA"/>
    <w:rsid w:val="00C90122"/>
    <w:rsid w:val="00C943F3"/>
    <w:rsid w:val="00CA08C6"/>
    <w:rsid w:val="00CA0A77"/>
    <w:rsid w:val="00CA11C5"/>
    <w:rsid w:val="00CA2729"/>
    <w:rsid w:val="00CA3057"/>
    <w:rsid w:val="00CA45F8"/>
    <w:rsid w:val="00CB0305"/>
    <w:rsid w:val="00CB2095"/>
    <w:rsid w:val="00CB33C7"/>
    <w:rsid w:val="00CB6DA7"/>
    <w:rsid w:val="00CB7E4C"/>
    <w:rsid w:val="00CC23F8"/>
    <w:rsid w:val="00CC25B4"/>
    <w:rsid w:val="00CC5F88"/>
    <w:rsid w:val="00CC69C8"/>
    <w:rsid w:val="00CC77A2"/>
    <w:rsid w:val="00CD307E"/>
    <w:rsid w:val="00CD629F"/>
    <w:rsid w:val="00CD6A1B"/>
    <w:rsid w:val="00CE0A7F"/>
    <w:rsid w:val="00CE1718"/>
    <w:rsid w:val="00CF4156"/>
    <w:rsid w:val="00CF62D4"/>
    <w:rsid w:val="00D0036C"/>
    <w:rsid w:val="00D01DF3"/>
    <w:rsid w:val="00D03D00"/>
    <w:rsid w:val="00D04F8E"/>
    <w:rsid w:val="00D05C30"/>
    <w:rsid w:val="00D10052"/>
    <w:rsid w:val="00D11359"/>
    <w:rsid w:val="00D147F4"/>
    <w:rsid w:val="00D1784E"/>
    <w:rsid w:val="00D17AC2"/>
    <w:rsid w:val="00D22EBB"/>
    <w:rsid w:val="00D23128"/>
    <w:rsid w:val="00D266AD"/>
    <w:rsid w:val="00D3188C"/>
    <w:rsid w:val="00D31A8A"/>
    <w:rsid w:val="00D322E5"/>
    <w:rsid w:val="00D3304D"/>
    <w:rsid w:val="00D35F9B"/>
    <w:rsid w:val="00D36B69"/>
    <w:rsid w:val="00D37EB9"/>
    <w:rsid w:val="00D37FF7"/>
    <w:rsid w:val="00D408D4"/>
    <w:rsid w:val="00D408DD"/>
    <w:rsid w:val="00D45D72"/>
    <w:rsid w:val="00D508D5"/>
    <w:rsid w:val="00D520E4"/>
    <w:rsid w:val="00D53A38"/>
    <w:rsid w:val="00D54C4B"/>
    <w:rsid w:val="00D57265"/>
    <w:rsid w:val="00D575DD"/>
    <w:rsid w:val="00D57DFA"/>
    <w:rsid w:val="00D67FCF"/>
    <w:rsid w:val="00D709CE"/>
    <w:rsid w:val="00D71F73"/>
    <w:rsid w:val="00D72248"/>
    <w:rsid w:val="00D7407F"/>
    <w:rsid w:val="00D770AD"/>
    <w:rsid w:val="00D80786"/>
    <w:rsid w:val="00D80CB3"/>
    <w:rsid w:val="00D81CAB"/>
    <w:rsid w:val="00D8576F"/>
    <w:rsid w:val="00D8677F"/>
    <w:rsid w:val="00D97F0C"/>
    <w:rsid w:val="00DA3A86"/>
    <w:rsid w:val="00DB14F6"/>
    <w:rsid w:val="00DB437E"/>
    <w:rsid w:val="00DB44FF"/>
    <w:rsid w:val="00DC0E29"/>
    <w:rsid w:val="00DC2500"/>
    <w:rsid w:val="00DC4F72"/>
    <w:rsid w:val="00DC5859"/>
    <w:rsid w:val="00DC77DC"/>
    <w:rsid w:val="00DD0453"/>
    <w:rsid w:val="00DD0C2C"/>
    <w:rsid w:val="00DD19DE"/>
    <w:rsid w:val="00DD28BC"/>
    <w:rsid w:val="00DD4487"/>
    <w:rsid w:val="00DD524B"/>
    <w:rsid w:val="00DE0989"/>
    <w:rsid w:val="00DE31F0"/>
    <w:rsid w:val="00DE3D1C"/>
    <w:rsid w:val="00DE7B5C"/>
    <w:rsid w:val="00DF4131"/>
    <w:rsid w:val="00DF44C2"/>
    <w:rsid w:val="00E01714"/>
    <w:rsid w:val="00E01C41"/>
    <w:rsid w:val="00E0227D"/>
    <w:rsid w:val="00E04B84"/>
    <w:rsid w:val="00E06466"/>
    <w:rsid w:val="00E06835"/>
    <w:rsid w:val="00E06FDA"/>
    <w:rsid w:val="00E160A5"/>
    <w:rsid w:val="00E1627A"/>
    <w:rsid w:val="00E1649D"/>
    <w:rsid w:val="00E1713D"/>
    <w:rsid w:val="00E204A3"/>
    <w:rsid w:val="00E20A43"/>
    <w:rsid w:val="00E23898"/>
    <w:rsid w:val="00E250C4"/>
    <w:rsid w:val="00E26921"/>
    <w:rsid w:val="00E319F1"/>
    <w:rsid w:val="00E33CD2"/>
    <w:rsid w:val="00E40E90"/>
    <w:rsid w:val="00E45199"/>
    <w:rsid w:val="00E45C7E"/>
    <w:rsid w:val="00E531EB"/>
    <w:rsid w:val="00E54874"/>
    <w:rsid w:val="00E54B6F"/>
    <w:rsid w:val="00E55ACA"/>
    <w:rsid w:val="00E57B74"/>
    <w:rsid w:val="00E60DD9"/>
    <w:rsid w:val="00E65BC6"/>
    <w:rsid w:val="00E661FF"/>
    <w:rsid w:val="00E672D1"/>
    <w:rsid w:val="00E67819"/>
    <w:rsid w:val="00E726EB"/>
    <w:rsid w:val="00E72CF1"/>
    <w:rsid w:val="00E74A40"/>
    <w:rsid w:val="00E80AD7"/>
    <w:rsid w:val="00E80B52"/>
    <w:rsid w:val="00E8230E"/>
    <w:rsid w:val="00E824C3"/>
    <w:rsid w:val="00E840B3"/>
    <w:rsid w:val="00E84D10"/>
    <w:rsid w:val="00E8629F"/>
    <w:rsid w:val="00E87EE5"/>
    <w:rsid w:val="00E90299"/>
    <w:rsid w:val="00E91008"/>
    <w:rsid w:val="00E93416"/>
    <w:rsid w:val="00E9374E"/>
    <w:rsid w:val="00E94F54"/>
    <w:rsid w:val="00E97AD5"/>
    <w:rsid w:val="00EA1111"/>
    <w:rsid w:val="00EA3B4F"/>
    <w:rsid w:val="00EA3C24"/>
    <w:rsid w:val="00EA73DF"/>
    <w:rsid w:val="00EB61AE"/>
    <w:rsid w:val="00EC068D"/>
    <w:rsid w:val="00EC322D"/>
    <w:rsid w:val="00EC554E"/>
    <w:rsid w:val="00EC67AC"/>
    <w:rsid w:val="00ED22A1"/>
    <w:rsid w:val="00ED383A"/>
    <w:rsid w:val="00ED4579"/>
    <w:rsid w:val="00ED4685"/>
    <w:rsid w:val="00EE1080"/>
    <w:rsid w:val="00EE79E5"/>
    <w:rsid w:val="00EF0F56"/>
    <w:rsid w:val="00EF1EC5"/>
    <w:rsid w:val="00EF4C88"/>
    <w:rsid w:val="00EF551F"/>
    <w:rsid w:val="00EF55EB"/>
    <w:rsid w:val="00F00DCC"/>
    <w:rsid w:val="00F0156F"/>
    <w:rsid w:val="00F03CE3"/>
    <w:rsid w:val="00F04A6D"/>
    <w:rsid w:val="00F05AC8"/>
    <w:rsid w:val="00F05C10"/>
    <w:rsid w:val="00F06EA1"/>
    <w:rsid w:val="00F07167"/>
    <w:rsid w:val="00F072D8"/>
    <w:rsid w:val="00F07CE0"/>
    <w:rsid w:val="00F115F5"/>
    <w:rsid w:val="00F12DF7"/>
    <w:rsid w:val="00F13D05"/>
    <w:rsid w:val="00F16048"/>
    <w:rsid w:val="00F1679D"/>
    <w:rsid w:val="00F1682C"/>
    <w:rsid w:val="00F20B91"/>
    <w:rsid w:val="00F21139"/>
    <w:rsid w:val="00F24934"/>
    <w:rsid w:val="00F24B8B"/>
    <w:rsid w:val="00F24E6F"/>
    <w:rsid w:val="00F30D2E"/>
    <w:rsid w:val="00F35516"/>
    <w:rsid w:val="00F35790"/>
    <w:rsid w:val="00F369D7"/>
    <w:rsid w:val="00F4136D"/>
    <w:rsid w:val="00F4171B"/>
    <w:rsid w:val="00F420EB"/>
    <w:rsid w:val="00F4212E"/>
    <w:rsid w:val="00F42C20"/>
    <w:rsid w:val="00F439AC"/>
    <w:rsid w:val="00F43E34"/>
    <w:rsid w:val="00F4568A"/>
    <w:rsid w:val="00F45C0C"/>
    <w:rsid w:val="00F52A9E"/>
    <w:rsid w:val="00F53053"/>
    <w:rsid w:val="00F53FE2"/>
    <w:rsid w:val="00F56316"/>
    <w:rsid w:val="00F56FBD"/>
    <w:rsid w:val="00F575FF"/>
    <w:rsid w:val="00F618EF"/>
    <w:rsid w:val="00F6332A"/>
    <w:rsid w:val="00F65582"/>
    <w:rsid w:val="00F66E75"/>
    <w:rsid w:val="00F77EB0"/>
    <w:rsid w:val="00F8151C"/>
    <w:rsid w:val="00F86D7A"/>
    <w:rsid w:val="00F87CDD"/>
    <w:rsid w:val="00F930F0"/>
    <w:rsid w:val="00F933F0"/>
    <w:rsid w:val="00F937A3"/>
    <w:rsid w:val="00F94715"/>
    <w:rsid w:val="00F94A79"/>
    <w:rsid w:val="00F96997"/>
    <w:rsid w:val="00F96A3D"/>
    <w:rsid w:val="00FA0B75"/>
    <w:rsid w:val="00FA177B"/>
    <w:rsid w:val="00FA4718"/>
    <w:rsid w:val="00FA5848"/>
    <w:rsid w:val="00FA6899"/>
    <w:rsid w:val="00FA7F3D"/>
    <w:rsid w:val="00FB06B2"/>
    <w:rsid w:val="00FB163F"/>
    <w:rsid w:val="00FB38D8"/>
    <w:rsid w:val="00FB782D"/>
    <w:rsid w:val="00FC022B"/>
    <w:rsid w:val="00FC051F"/>
    <w:rsid w:val="00FC06FF"/>
    <w:rsid w:val="00FC4401"/>
    <w:rsid w:val="00FC45F4"/>
    <w:rsid w:val="00FC69B4"/>
    <w:rsid w:val="00FD0694"/>
    <w:rsid w:val="00FD25BE"/>
    <w:rsid w:val="00FD2E70"/>
    <w:rsid w:val="00FD5972"/>
    <w:rsid w:val="00FD615C"/>
    <w:rsid w:val="00FD6967"/>
    <w:rsid w:val="00FD6F99"/>
    <w:rsid w:val="00FD7AA7"/>
    <w:rsid w:val="00FE34F6"/>
    <w:rsid w:val="00FE3CCF"/>
    <w:rsid w:val="00FE7F62"/>
    <w:rsid w:val="00FF1584"/>
    <w:rsid w:val="00FF1FCB"/>
    <w:rsid w:val="00FF2045"/>
    <w:rsid w:val="00FF30E5"/>
    <w:rsid w:val="00FF52D4"/>
    <w:rsid w:val="00FF58F6"/>
    <w:rsid w:val="00FF6463"/>
    <w:rsid w:val="00FF6AA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782D"/>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xxmsonormal">
    <w:name w:val="x_x_msonormal"/>
    <w:basedOn w:val="Normal"/>
    <w:rsid w:val="005C43D3"/>
    <w:pPr>
      <w:spacing w:after="0"/>
    </w:pPr>
    <w:rPr>
      <w:rFonts w:ascii="Calibri" w:eastAsiaTheme="minorEastAsia"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641251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5110049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6742905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FF5AA6-C4EB-4C1A-94CD-8442BD531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1863</Words>
  <Characters>10890</Characters>
  <Application>Microsoft Office Word</Application>
  <DocSecurity>0</DocSecurity>
  <Lines>90</Lines>
  <Paragraphs>25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12728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Aurelian Bria</cp:lastModifiedBy>
  <cp:revision>3</cp:revision>
  <cp:lastPrinted>2019-04-25T01:09:00Z</cp:lastPrinted>
  <dcterms:created xsi:type="dcterms:W3CDTF">2023-08-18T16:47:00Z</dcterms:created>
  <dcterms:modified xsi:type="dcterms:W3CDTF">2023-08-18T16:48:00Z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1684453801</vt:lpwstr>
  </property>
</Properties>
</file>